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1" w:rsidRPr="00C1720C" w:rsidRDefault="00746481" w:rsidP="00746481">
      <w:pPr>
        <w:keepNext/>
        <w:spacing w:after="0" w:line="240" w:lineRule="auto"/>
        <w:outlineLvl w:val="0"/>
        <w:rPr>
          <w:rFonts w:ascii="Calibri" w:hAnsi="Calibri" w:cs="Tahoma"/>
          <w:b/>
          <w:sz w:val="20"/>
          <w:szCs w:val="20"/>
          <w:lang w:eastAsia="zh-CN"/>
        </w:rPr>
      </w:pPr>
      <w:r w:rsidRPr="00C1720C">
        <w:rPr>
          <w:rFonts w:ascii="Calibri" w:hAnsi="Calibri" w:cs="Tahoma"/>
          <w:b/>
          <w:sz w:val="20"/>
          <w:szCs w:val="20"/>
          <w:lang w:eastAsia="zh-CN"/>
        </w:rPr>
        <w:t xml:space="preserve">ALLEGATO 1 </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outlineLvl w:val="0"/>
        <w:rPr>
          <w:rFonts w:ascii="Calibri" w:hAnsi="Calibri" w:cs="Tahoma"/>
          <w:b/>
          <w:sz w:val="20"/>
          <w:szCs w:val="20"/>
          <w:lang w:eastAsia="zh-CN"/>
        </w:rPr>
      </w:pPr>
    </w:p>
    <w:p w:rsidR="00746481" w:rsidRPr="00C1720C" w:rsidRDefault="00746481" w:rsidP="00746481">
      <w:pPr>
        <w:keepNext/>
        <w:spacing w:after="0" w:line="240" w:lineRule="auto"/>
        <w:jc w:val="center"/>
        <w:outlineLvl w:val="0"/>
        <w:rPr>
          <w:rFonts w:ascii="Calibri" w:hAnsi="Calibri" w:cs="Tahoma"/>
          <w:b/>
          <w:sz w:val="20"/>
          <w:szCs w:val="20"/>
          <w:u w:val="single"/>
          <w:lang w:eastAsia="zh-CN"/>
        </w:rPr>
      </w:pPr>
      <w:r w:rsidRPr="00C1720C">
        <w:rPr>
          <w:rFonts w:ascii="Calibri" w:hAnsi="Calibri" w:cs="Tahoma"/>
          <w:b/>
          <w:sz w:val="20"/>
          <w:szCs w:val="20"/>
          <w:lang w:eastAsia="zh-CN"/>
        </w:rPr>
        <w:t xml:space="preserve"> LISTE DI CONTROLLO SUGLI APPALTI PUBBLICI DI LAVORI, SERVIZI E FORNITURE</w:t>
      </w:r>
      <w:r w:rsidRPr="00C1720C" w:rsidDel="005734BF">
        <w:rPr>
          <w:rFonts w:ascii="Calibri" w:hAnsi="Calibri" w:cs="Tahoma"/>
          <w:b/>
          <w:sz w:val="20"/>
          <w:szCs w:val="20"/>
          <w:lang w:eastAsia="zh-CN"/>
        </w:rPr>
        <w:t xml:space="preserve">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Regione Lombardia è tenuta a garantire il rispetto della normativa comunitaria e nazionale anche in materia di concorrenza e di appalti pubblici. Al fine, quindi, di agevolare la propria attività di verifica del rispetto della normativa in questione da parte del Beneficiario, sono state predisposte delle liste di controllo in materia di appalti pubblici che individuano tutti gli adempimenti previsti dal Decreto legislativo 18 aprile 2016, n. 50. “Codice dei contratti pubblici”.</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Le liste di controllo che seguono sono state differenziate in funzione dell’importo dell’appalto e della tipologia, lavori o servizi e forniture.</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Tipologia procedura scelta</w:t>
            </w:r>
          </w:p>
        </w:tc>
      </w:tr>
      <w:tr w:rsidR="00746481" w:rsidRPr="00C1720C" w:rsidTr="00151B7B">
        <w:trPr>
          <w:trHeight w:val="482"/>
        </w:trPr>
        <w:tc>
          <w:tcPr>
            <w:tcW w:w="9639" w:type="dxa"/>
            <w:gridSpan w:val="2"/>
            <w:vAlign w:val="center"/>
          </w:tcPr>
          <w:p w:rsidR="00746481" w:rsidRPr="00C1720C" w:rsidRDefault="00746481" w:rsidP="00151B7B">
            <w:pPr>
              <w:jc w:val="center"/>
              <w:rPr>
                <w:rFonts w:ascii="Calibri" w:eastAsia="Cambria" w:hAnsi="Calibri" w:cs="Tahoma"/>
                <w:sz w:val="20"/>
                <w:szCs w:val="20"/>
              </w:rPr>
            </w:pPr>
            <w:r w:rsidRPr="00C1720C">
              <w:rPr>
                <w:rFonts w:ascii="Calibri" w:eastAsia="Cambria" w:hAnsi="Calibri" w:cs="Tahoma"/>
                <w:sz w:val="20"/>
                <w:szCs w:val="20"/>
              </w:rPr>
              <w:t>Modulo generale – Valore procedura</w:t>
            </w:r>
          </w:p>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sz w:val="20"/>
                <w:szCs w:val="20"/>
              </w:rPr>
              <w:t>(Allegato 2)</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lavori pubblici</w:t>
      </w: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Soglia</w:t>
            </w:r>
            <w:r w:rsidRPr="00C1720C">
              <w:rPr>
                <w:rFonts w:ascii="Calibri" w:eastAsia="Cambria" w:hAnsi="Calibri" w:cs="Tahoma"/>
                <w:i/>
                <w:sz w:val="20"/>
                <w:szCs w:val="20"/>
              </w:rPr>
              <w:t xml:space="preserve"> (importo appalto)</w:t>
            </w:r>
          </w:p>
        </w:tc>
      </w:tr>
      <w:tr w:rsidR="00746481" w:rsidRPr="00C1720C" w:rsidTr="00151B7B">
        <w:tc>
          <w:tcPr>
            <w:tcW w:w="2523"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3.1)</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rsidTr="00151B7B">
        <w:trPr>
          <w:trHeight w:val="482"/>
        </w:trPr>
        <w:tc>
          <w:tcPr>
            <w:tcW w:w="2523" w:type="dxa"/>
            <w:vMerge w:val="restart"/>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3.2)</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150.000 euro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dieci operatori</w:t>
            </w:r>
          </w:p>
        </w:tc>
      </w:tr>
      <w:tr w:rsidR="00746481" w:rsidRPr="00C1720C" w:rsidTr="00151B7B">
        <w:trPr>
          <w:trHeight w:val="482"/>
        </w:trPr>
        <w:tc>
          <w:tcPr>
            <w:tcW w:w="2523" w:type="dxa"/>
            <w:vMerge/>
            <w:vAlign w:val="center"/>
          </w:tcPr>
          <w:p w:rsidR="00746481" w:rsidRPr="00C1720C" w:rsidRDefault="00746481" w:rsidP="00151B7B">
            <w:pPr>
              <w:rPr>
                <w:rFonts w:ascii="Calibri" w:hAnsi="Calibri" w:cs="Tahoma"/>
                <w:b/>
                <w:sz w:val="20"/>
                <w:szCs w:val="20"/>
              </w:rPr>
            </w:pP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150.000 euro ed inferiore a 1.000.000 di euro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quindici operatori</w:t>
            </w:r>
          </w:p>
        </w:tc>
      </w:tr>
      <w:tr w:rsidR="00746481" w:rsidRPr="00C1720C" w:rsidTr="00151B7B">
        <w:tc>
          <w:tcPr>
            <w:tcW w:w="2523"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Amministrazione diretta</w:t>
            </w:r>
          </w:p>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(Allegato 3.3)</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150.000 euro</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servizi e forniture</w:t>
      </w: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jc w:val="center"/>
              <w:rPr>
                <w:rFonts w:ascii="Calibri" w:hAnsi="Calibri" w:cs="Tahoma"/>
                <w:sz w:val="20"/>
                <w:szCs w:val="20"/>
              </w:rPr>
            </w:pPr>
            <w:r w:rsidRPr="00C1720C">
              <w:rPr>
                <w:rFonts w:ascii="Calibri" w:hAnsi="Calibri" w:cs="Tahoma"/>
                <w:b/>
                <w:sz w:val="20"/>
                <w:szCs w:val="20"/>
              </w:rPr>
              <w:t>Soglia</w:t>
            </w:r>
            <w:r w:rsidRPr="00C1720C">
              <w:rPr>
                <w:rFonts w:ascii="Calibri" w:hAnsi="Calibri" w:cs="Tahoma"/>
                <w:sz w:val="20"/>
                <w:szCs w:val="20"/>
              </w:rPr>
              <w:t xml:space="preserve"> </w:t>
            </w:r>
            <w:r w:rsidRPr="00C1720C">
              <w:rPr>
                <w:rFonts w:ascii="Calibri" w:hAnsi="Calibri" w:cs="Tahoma"/>
                <w:i/>
                <w:sz w:val="20"/>
                <w:szCs w:val="20"/>
              </w:rPr>
              <w:t>(importo appalto)</w:t>
            </w: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4.1)</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4.2)</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209.000 euro</w:t>
            </w:r>
          </w:p>
          <w:p w:rsidR="00746481" w:rsidRPr="00C1720C" w:rsidRDefault="00746481" w:rsidP="00151B7B">
            <w:pPr>
              <w:widowControl w:val="0"/>
              <w:autoSpaceDE w:val="0"/>
              <w:autoSpaceDN w:val="0"/>
              <w:adjustRightInd w:val="0"/>
              <w:rPr>
                <w:rFonts w:ascii="Calibri" w:hAnsi="Calibri" w:cs="Tahoma"/>
                <w:b/>
                <w:i/>
                <w:sz w:val="20"/>
                <w:szCs w:val="20"/>
              </w:rPr>
            </w:pPr>
            <w:r w:rsidRPr="00C1720C">
              <w:rPr>
                <w:rFonts w:ascii="Calibri" w:eastAsia="Cambria" w:hAnsi="Calibri" w:cs="Tahoma"/>
                <w:i/>
                <w:sz w:val="20"/>
                <w:szCs w:val="20"/>
              </w:rPr>
              <w:t>Consultazione di almeno dieci operatori</w:t>
            </w:r>
          </w:p>
        </w:tc>
      </w:tr>
      <w:tr w:rsidR="00746481" w:rsidRPr="00C1720C" w:rsidTr="00151B7B">
        <w:trPr>
          <w:trHeight w:val="567"/>
        </w:trPr>
        <w:tc>
          <w:tcPr>
            <w:tcW w:w="2523" w:type="dxa"/>
            <w:tcBorders>
              <w:top w:val="single" w:sz="4" w:space="0" w:color="auto"/>
              <w:left w:val="nil"/>
              <w:bottom w:val="single" w:sz="4" w:space="0" w:color="auto"/>
              <w:right w:val="nil"/>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p>
          <w:p w:rsidR="00746481" w:rsidRPr="00C1720C" w:rsidRDefault="00746481" w:rsidP="00151B7B">
            <w:pPr>
              <w:widowControl w:val="0"/>
              <w:autoSpaceDE w:val="0"/>
              <w:autoSpaceDN w:val="0"/>
              <w:adjustRightInd w:val="0"/>
              <w:rPr>
                <w:rFonts w:ascii="Calibri" w:eastAsia="Cambria" w:hAnsi="Calibri" w:cs="Tahoma"/>
                <w:b/>
                <w:sz w:val="20"/>
                <w:szCs w:val="20"/>
              </w:rPr>
            </w:pPr>
            <w:r w:rsidRPr="00C1720C">
              <w:rPr>
                <w:rFonts w:ascii="Calibri" w:eastAsia="Cambria" w:hAnsi="Calibri" w:cs="Tahoma"/>
                <w:b/>
                <w:sz w:val="20"/>
                <w:szCs w:val="20"/>
              </w:rPr>
              <w:t>Spese generali</w:t>
            </w:r>
          </w:p>
        </w:tc>
        <w:tc>
          <w:tcPr>
            <w:tcW w:w="7116" w:type="dxa"/>
            <w:tcBorders>
              <w:top w:val="single" w:sz="4" w:space="0" w:color="auto"/>
              <w:left w:val="nil"/>
              <w:bottom w:val="single" w:sz="4" w:space="0" w:color="auto"/>
              <w:right w:val="nil"/>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Utilizzo personale interno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5)</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Max 2% importo a base gara</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La compilazione delle linee guida richiede di barrare le caselle relative agli adempimenti previsti, evidenziando se siano stati seguiti (SI), se non siano stati seguiti (NO) o se gli adempimenti non siano previsti (NP).</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di più opzioni, va barrato SI o NO per l’opzione seguita, e NP per le altre. Ad esempio, la modalità di adempimento relativa all’obbligo di pubblicazione del bando nelle procedure per lavori sotto soglia è diversa a seconda che l’importo dell’appalto sia maggiore o uguale a 500.000 euro, o inferiore. In tal caso si dovrà barrare SI o NO per </w:t>
      </w:r>
      <w:r w:rsidRPr="00C1720C">
        <w:rPr>
          <w:rFonts w:ascii="Calibri" w:eastAsia="MS Mincho" w:hAnsi="Calibri" w:cs="Tahoma"/>
          <w:sz w:val="20"/>
          <w:szCs w:val="20"/>
          <w:lang w:eastAsia="ja-JP"/>
        </w:rPr>
        <w:lastRenderedPageBreak/>
        <w:t xml:space="preserve">l’adempimento previsto e NP per l’altro.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in cui un adempimento sia stato seguito, e lo stesso preveda iter procedurali alternativi, la compilazione </w:t>
      </w:r>
      <w:proofErr w:type="gramStart"/>
      <w:r w:rsidRPr="00C1720C">
        <w:rPr>
          <w:rFonts w:ascii="Calibri" w:eastAsia="MS Mincho" w:hAnsi="Calibri" w:cs="Tahoma"/>
          <w:sz w:val="20"/>
          <w:szCs w:val="20"/>
          <w:lang w:eastAsia="ja-JP"/>
        </w:rPr>
        <w:t>della linee</w:t>
      </w:r>
      <w:proofErr w:type="gramEnd"/>
      <w:r w:rsidRPr="00C1720C">
        <w:rPr>
          <w:rFonts w:ascii="Calibri" w:eastAsia="MS Mincho" w:hAnsi="Calibri" w:cs="Tahoma"/>
          <w:sz w:val="20"/>
          <w:szCs w:val="20"/>
          <w:lang w:eastAsia="ja-JP"/>
        </w:rPr>
        <w:t xml:space="preserve"> guida richiede di barrare la casella SI e di indicare nel campo note la procedura di riferimento. Ad esempio, il termine per la ricezione delle offerte relative a contratti pubblici di lavori varia a seconda che il progetto abbia ad oggetto solamente la progettazione esecutiva o anche la progettazione definitiva. Pertanto, se l’adempimento è stato seguito, dovrà essere barrata la casella SI e dovrà essere indicato l’oggetto del progetto nel campo note.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 riferimento a ciascun adempimento rispettato, va indicata la data in cui questo è stato effettuato.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Infine, vanno indicate nelle note le eventuali motivazioni che hanno portato al mancato adempimento dell’iter procedurale seguito o le osservazioni/ulteriori specifiche che possano essere rilevanti per la comprensione del procedimento seguito. </w:t>
      </w: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lastRenderedPageBreak/>
        <w:t>PROGRAMMA DI SVILUPPO RURALE 2014 – 2020. MISURA 7</w:t>
      </w:r>
    </w:p>
    <w:p w:rsidR="00746481" w:rsidRPr="00C1720C" w:rsidRDefault="00746481" w:rsidP="00746481">
      <w:pPr>
        <w:spacing w:after="0" w:line="240" w:lineRule="auto"/>
        <w:rPr>
          <w:rFonts w:ascii="Calibri" w:hAnsi="Calibri" w:cs="Tahoma"/>
          <w:b/>
          <w:color w:val="00000A"/>
          <w:sz w:val="20"/>
          <w:szCs w:val="20"/>
          <w:lang w:eastAsia="zh-CN"/>
        </w:rPr>
      </w:pPr>
    </w:p>
    <w:p w:rsidR="00746481" w:rsidRPr="00CC72A5" w:rsidRDefault="00CC72A5" w:rsidP="00746481">
      <w:pPr>
        <w:spacing w:after="0" w:line="240" w:lineRule="auto"/>
        <w:rPr>
          <w:rFonts w:ascii="Calibri" w:hAnsi="Calibri" w:cs="Tahoma"/>
          <w:b/>
          <w:color w:val="00000A"/>
          <w:sz w:val="24"/>
          <w:szCs w:val="20"/>
          <w:lang w:eastAsia="zh-CN"/>
        </w:rPr>
      </w:pPr>
      <w:r w:rsidRPr="00CC72A5">
        <w:rPr>
          <w:rFonts w:ascii="Calibri" w:hAnsi="Calibri" w:cs="Tahoma"/>
          <w:b/>
          <w:color w:val="00000A"/>
          <w:sz w:val="24"/>
          <w:szCs w:val="20"/>
          <w:lang w:eastAsia="zh-CN"/>
        </w:rPr>
        <w:t xml:space="preserve">MODULO GENERALE </w:t>
      </w:r>
      <w:r w:rsidR="00746481" w:rsidRPr="00CC72A5">
        <w:rPr>
          <w:rFonts w:ascii="Calibri" w:hAnsi="Calibri" w:cs="Tahoma"/>
          <w:b/>
          <w:color w:val="00000A"/>
          <w:sz w:val="24"/>
          <w:szCs w:val="20"/>
          <w:lang w:eastAsia="zh-CN"/>
        </w:rPr>
        <w:t>VALORE E PROCEDURA</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bCs/>
          <w:caps/>
          <w:sz w:val="20"/>
          <w:szCs w:val="20"/>
        </w:rPr>
        <w:t>Dati identificativi della domanda / PROGETTO</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134"/>
      </w:tblGrid>
      <w:tr w:rsidR="00746481" w:rsidRPr="00C1720C" w:rsidTr="00151B7B">
        <w:tc>
          <w:tcPr>
            <w:tcW w:w="3227"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Operazione</w:t>
            </w:r>
          </w:p>
        </w:tc>
        <w:tc>
          <w:tcPr>
            <w:tcW w:w="1134"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tblGrid>
      <w:tr w:rsidR="00746481" w:rsidRPr="00C1720C" w:rsidTr="00151B7B">
        <w:tc>
          <w:tcPr>
            <w:tcW w:w="3227"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Domanda di aiuto n.</w:t>
            </w:r>
          </w:p>
        </w:tc>
        <w:tc>
          <w:tcPr>
            <w:tcW w:w="2693"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168"/>
      </w:tblGrid>
      <w:tr w:rsidR="00746481" w:rsidRPr="00C1720C" w:rsidTr="00151B7B">
        <w:tc>
          <w:tcPr>
            <w:tcW w:w="3188"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Ragione sociale</w:t>
            </w:r>
          </w:p>
        </w:tc>
        <w:tc>
          <w:tcPr>
            <w:tcW w:w="616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57"/>
      </w:tblGrid>
      <w:tr w:rsidR="00746481" w:rsidRPr="00C1720C" w:rsidTr="00151B7B">
        <w:tc>
          <w:tcPr>
            <w:tcW w:w="3199"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Descrizione/titolo progetto</w:t>
            </w:r>
          </w:p>
        </w:tc>
        <w:tc>
          <w:tcPr>
            <w:tcW w:w="615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609"/>
        <w:gridCol w:w="2777"/>
      </w:tblGrid>
      <w:tr w:rsidR="00746481" w:rsidRPr="00C1720C" w:rsidTr="00151B7B">
        <w:trPr>
          <w:trHeight w:val="538"/>
        </w:trPr>
        <w:tc>
          <w:tcPr>
            <w:tcW w:w="6020" w:type="dxa"/>
          </w:tcPr>
          <w:p w:rsidR="00746481" w:rsidRPr="00C1720C" w:rsidRDefault="00746481" w:rsidP="00151B7B">
            <w:pPr>
              <w:rPr>
                <w:rFonts w:ascii="Calibri" w:hAnsi="Calibri" w:cs="Tahoma"/>
                <w:b/>
                <w:bCs/>
                <w:noProof/>
                <w:sz w:val="20"/>
                <w:szCs w:val="20"/>
                <w:vertAlign w:val="superscript"/>
              </w:rPr>
            </w:pPr>
            <w:r w:rsidRPr="00C1720C">
              <w:rPr>
                <w:rFonts w:ascii="Calibri" w:hAnsi="Calibri" w:cs="Tahoma"/>
                <w:b/>
                <w:bCs/>
                <w:noProof/>
                <w:sz w:val="20"/>
                <w:szCs w:val="20"/>
              </w:rPr>
              <w:t>Spesa totale progetto ammessa a finanziamento</w:t>
            </w:r>
            <w:r w:rsidRPr="00C1720C">
              <w:rPr>
                <w:rFonts w:ascii="Calibri" w:hAnsi="Calibri" w:cs="Tahoma"/>
                <w:b/>
                <w:bCs/>
                <w:noProof/>
                <w:sz w:val="20"/>
                <w:szCs w:val="20"/>
                <w:vertAlign w:val="superscript"/>
              </w:rPr>
              <w:t>1</w:t>
            </w:r>
          </w:p>
          <w:p w:rsidR="00746481" w:rsidRPr="00C1720C" w:rsidRDefault="00746481" w:rsidP="00151B7B">
            <w:pPr>
              <w:rPr>
                <w:rFonts w:ascii="Calibri" w:hAnsi="Calibri" w:cs="Tahoma"/>
                <w:sz w:val="20"/>
                <w:szCs w:val="20"/>
              </w:rPr>
            </w:pPr>
            <w:r w:rsidRPr="00C1720C">
              <w:rPr>
                <w:rFonts w:ascii="Calibri" w:hAnsi="Calibri" w:cs="Tahoma"/>
                <w:sz w:val="20"/>
                <w:szCs w:val="20"/>
              </w:rPr>
              <w:t>(</w:t>
            </w:r>
            <w:r w:rsidRPr="00C1720C">
              <w:rPr>
                <w:rFonts w:ascii="Calibri" w:hAnsi="Calibri" w:cs="Tahoma"/>
                <w:sz w:val="20"/>
                <w:szCs w:val="20"/>
                <w:vertAlign w:val="superscript"/>
              </w:rPr>
              <w:t>1</w:t>
            </w:r>
            <w:r w:rsidRPr="00C1720C">
              <w:rPr>
                <w:rFonts w:ascii="Calibri" w:hAnsi="Calibri" w:cs="Tahoma"/>
                <w:sz w:val="20"/>
                <w:szCs w:val="20"/>
              </w:rPr>
              <w:t>) Risultante dall’atto di concessione del contributo</w:t>
            </w:r>
          </w:p>
          <w:p w:rsidR="00746481" w:rsidRPr="00C1720C" w:rsidRDefault="00746481" w:rsidP="00151B7B">
            <w:pPr>
              <w:rPr>
                <w:rFonts w:ascii="Calibri" w:hAnsi="Calibri" w:cs="Tahoma"/>
                <w:b/>
                <w:sz w:val="20"/>
                <w:szCs w:val="20"/>
              </w:rPr>
            </w:pPr>
          </w:p>
        </w:tc>
        <w:tc>
          <w:tcPr>
            <w:tcW w:w="609" w:type="dxa"/>
            <w:tcBorders>
              <w:right w:val="single" w:sz="4" w:space="0" w:color="auto"/>
            </w:tcBorders>
          </w:tcPr>
          <w:p w:rsidR="00746481" w:rsidRPr="00C1720C" w:rsidRDefault="00746481" w:rsidP="00151B7B">
            <w:pPr>
              <w:rPr>
                <w:rFonts w:ascii="Calibri" w:hAnsi="Calibri" w:cs="Tahoma"/>
                <w:sz w:val="20"/>
                <w:szCs w:val="20"/>
              </w:rPr>
            </w:pPr>
            <w:r w:rsidRPr="00C1720C">
              <w:rPr>
                <w:rFonts w:ascii="Calibri" w:hAnsi="Calibri" w:cs="Tahoma"/>
                <w:sz w:val="20"/>
                <w:szCs w:val="20"/>
              </w:rPr>
              <w:t>€</w:t>
            </w:r>
          </w:p>
        </w:tc>
        <w:tc>
          <w:tcPr>
            <w:tcW w:w="277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sz w:val="20"/>
          <w:szCs w:val="20"/>
        </w:rPr>
      </w:pPr>
    </w:p>
    <w:tbl>
      <w:tblPr>
        <w:tblStyle w:val="Grigliatabella1"/>
        <w:tblW w:w="7477"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737"/>
        <w:gridCol w:w="2799"/>
      </w:tblGrid>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Lavori</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Servizi</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Forniture</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lastRenderedPageBreak/>
        <w:t>AFFIDAMENTO DI LAVORI PUBBLICI</w:t>
      </w:r>
    </w:p>
    <w:p w:rsidR="00746481" w:rsidRPr="00C1720C" w:rsidRDefault="00746481" w:rsidP="00746481">
      <w:pPr>
        <w:spacing w:after="0" w:line="240" w:lineRule="auto"/>
        <w:rPr>
          <w:rFonts w:ascii="Calibri" w:hAnsi="Calibri" w:cs="Tahoma"/>
          <w:b/>
          <w:bCs/>
          <w:caps/>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2</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2</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061"/>
      </w:tblGrid>
      <w:tr w:rsidR="00746481" w:rsidRPr="00C1720C" w:rsidTr="00151B7B">
        <w:trPr>
          <w:trHeight w:val="425"/>
        </w:trPr>
        <w:tc>
          <w:tcPr>
            <w:tcW w:w="3284"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 xml:space="preserve">        €</w:t>
            </w:r>
          </w:p>
        </w:tc>
        <w:tc>
          <w:tcPr>
            <w:tcW w:w="3061"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9"/>
        <w:gridCol w:w="478"/>
      </w:tblGrid>
      <w:tr w:rsidR="00746481" w:rsidRPr="00C1720C" w:rsidTr="00151B7B">
        <w:trPr>
          <w:trHeight w:val="293"/>
        </w:trPr>
        <w:tc>
          <w:tcPr>
            <w:tcW w:w="5859" w:type="dxa"/>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SOPRA SOGLIA COMUNITARIA</w:t>
            </w:r>
          </w:p>
        </w:tc>
        <w:tc>
          <w:tcPr>
            <w:tcW w:w="47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color w:val="00000A"/>
                <w:sz w:val="20"/>
                <w:szCs w:val="20"/>
              </w:rPr>
            </w:pPr>
          </w:p>
        </w:tc>
      </w:tr>
      <w:tr w:rsidR="00746481" w:rsidRPr="00C1720C" w:rsidTr="00151B7B">
        <w:trPr>
          <w:trHeight w:val="293"/>
        </w:trPr>
        <w:tc>
          <w:tcPr>
            <w:tcW w:w="5859" w:type="dxa"/>
          </w:tcPr>
          <w:p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 &gt; € 5.225.000 (applicabile dal 19/04/16 ad oggi)</w:t>
            </w:r>
          </w:p>
        </w:tc>
        <w:tc>
          <w:tcPr>
            <w:tcW w:w="478" w:type="dxa"/>
            <w:tcBorders>
              <w:top w:val="single" w:sz="4" w:space="0" w:color="auto"/>
            </w:tcBorders>
          </w:tcPr>
          <w:p w:rsidR="00746481" w:rsidRPr="00C1720C" w:rsidRDefault="00746481" w:rsidP="00151B7B">
            <w:pPr>
              <w:rPr>
                <w:rFonts w:ascii="Calibri" w:hAnsi="Calibri" w:cs="Tahoma"/>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0"/>
        <w:gridCol w:w="479"/>
      </w:tblGrid>
      <w:tr w:rsidR="00746481" w:rsidRPr="00C1720C" w:rsidTr="00151B7B">
        <w:trPr>
          <w:trHeight w:val="293"/>
        </w:trPr>
        <w:tc>
          <w:tcPr>
            <w:tcW w:w="5870" w:type="dxa"/>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SOTTO SOGLIA COMUNITARIA</w:t>
            </w:r>
          </w:p>
        </w:tc>
        <w:tc>
          <w:tcPr>
            <w:tcW w:w="47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color w:val="00000A"/>
                <w:sz w:val="20"/>
                <w:szCs w:val="20"/>
              </w:rPr>
            </w:pPr>
          </w:p>
        </w:tc>
      </w:tr>
      <w:tr w:rsidR="00746481" w:rsidRPr="00C1720C" w:rsidTr="00151B7B">
        <w:trPr>
          <w:trHeight w:val="293"/>
        </w:trPr>
        <w:tc>
          <w:tcPr>
            <w:tcW w:w="5870" w:type="dxa"/>
          </w:tcPr>
          <w:p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&lt; € 5.225.000 (applicabile dal 19/04/16 ad oggi)</w:t>
            </w:r>
          </w:p>
        </w:tc>
        <w:tc>
          <w:tcPr>
            <w:tcW w:w="479" w:type="dxa"/>
            <w:tcBorders>
              <w:top w:val="single" w:sz="4" w:space="0" w:color="auto"/>
            </w:tcBorders>
          </w:tcPr>
          <w:p w:rsidR="00746481" w:rsidRPr="00C1720C" w:rsidRDefault="00746481" w:rsidP="00151B7B">
            <w:pPr>
              <w:rPr>
                <w:rFonts w:ascii="Calibri" w:hAnsi="Calibri" w:cs="Tahoma"/>
                <w:i/>
                <w:noProof/>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9"/>
        <w:gridCol w:w="489"/>
      </w:tblGrid>
      <w:tr w:rsidR="00746481" w:rsidRPr="00C1720C" w:rsidTr="00151B7B">
        <w:trPr>
          <w:cantSplit/>
        </w:trPr>
        <w:tc>
          <w:tcPr>
            <w:tcW w:w="9149" w:type="dxa"/>
            <w:vAlign w:val="center"/>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Contratti  per i lavori di importo  &lt; € 1.000.000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lavori di importo inferiore a € 40.000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amministrazione diretta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affidamento diretto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€ 40.000 Euro e inferiore a € 150.000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eastAsia="MS Gothic" w:hAnsi="Calibri" w:cs="Tahoma"/>
                <w:i/>
                <w:iCs/>
                <w:noProof/>
                <w:color w:val="404040"/>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10</w:t>
            </w:r>
            <w:proofErr w:type="gramEnd"/>
            <w:r w:rsidRPr="00C1720C">
              <w:rPr>
                <w:rFonts w:ascii="Calibri" w:hAnsi="Calibri" w:cs="Tahoma"/>
                <w:color w:val="00000A"/>
                <w:sz w:val="20"/>
                <w:szCs w:val="20"/>
              </w:rPr>
              <w:t xml:space="preserve"> operatori ove esistenti, individuati sulla base di indagini di mercato o tramite elenchi di operatori economici</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w:t>
            </w:r>
            <w:r w:rsidRPr="00C1720C">
              <w:rPr>
                <w:rFonts w:ascii="Calibri" w:hAnsi="Calibri" w:cs="Tahoma"/>
                <w:noProof/>
                <w:color w:val="00000A"/>
                <w:sz w:val="20"/>
                <w:szCs w:val="20"/>
                <w:u w:val="single"/>
              </w:rPr>
              <w:t>amministrazione</w:t>
            </w:r>
            <w:r w:rsidRPr="00C1720C">
              <w:rPr>
                <w:rFonts w:ascii="Calibri" w:hAnsi="Calibri" w:cs="Tahoma"/>
                <w:color w:val="00000A"/>
                <w:sz w:val="20"/>
                <w:szCs w:val="20"/>
                <w:u w:val="single"/>
              </w:rPr>
              <w:t xml:space="preserve"> diretta</w:t>
            </w:r>
            <w:r w:rsidRPr="00C1720C">
              <w:rPr>
                <w:rFonts w:ascii="Calibri" w:hAnsi="Calibri" w:cs="Tahoma"/>
                <w:color w:val="00000A"/>
                <w:sz w:val="20"/>
                <w:szCs w:val="20"/>
              </w:rPr>
              <w:t xml:space="preserve"> (esclusi acquisto e noleggio mezzi e materiali)</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€ 150.000 e inferiore a € 1.000.000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15</w:t>
            </w:r>
            <w:proofErr w:type="gramEnd"/>
            <w:r w:rsidRPr="00C1720C">
              <w:rPr>
                <w:rFonts w:ascii="Calibri" w:hAnsi="Calibri" w:cs="Tahoma"/>
                <w:color w:val="00000A"/>
                <w:sz w:val="20"/>
                <w:szCs w:val="20"/>
              </w:rPr>
              <w:t xml:space="preserve"> operatori ove esistenti, individuati sulla base di indagini di mercato o tramite elenchi di operatori economici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color w:val="00000A"/>
          <w:sz w:val="20"/>
          <w:szCs w:val="20"/>
        </w:rPr>
      </w:pPr>
      <w:r w:rsidRPr="00C1720C">
        <w:rPr>
          <w:rFonts w:ascii="Calibri" w:hAnsi="Calibri" w:cs="Tahoma"/>
          <w:i/>
          <w:noProof/>
          <w:color w:val="00000A"/>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color w:val="00000A"/>
          <w:sz w:val="20"/>
          <w:szCs w:val="20"/>
        </w:rPr>
      </w:pPr>
      <w:r w:rsidRPr="00C1720C">
        <w:rPr>
          <w:rFonts w:ascii="Calibri" w:hAnsi="Calibri" w:cs="Tahoma"/>
          <w:color w:val="00000A"/>
          <w:sz w:val="20"/>
          <w:szCs w:val="20"/>
        </w:rPr>
        <w:tab/>
        <w:t xml:space="preserve">DATA </w:t>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t>FIRMA DEL RUP</w:t>
      </w:r>
    </w:p>
    <w:p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ab/>
        <w:t>__________________</w:t>
      </w:r>
      <w:r w:rsidRPr="00C1720C">
        <w:rPr>
          <w:rFonts w:ascii="Calibri" w:hAnsi="Calibri" w:cs="Tahoma"/>
          <w:noProof/>
          <w:color w:val="00000A"/>
          <w:sz w:val="20"/>
          <w:szCs w:val="20"/>
        </w:rPr>
        <w:tab/>
      </w:r>
      <w:r w:rsidRPr="00C1720C">
        <w:rPr>
          <w:rFonts w:ascii="Calibri" w:hAnsi="Calibri" w:cs="Tahoma"/>
          <w:noProof/>
          <w:color w:val="00000A"/>
          <w:sz w:val="20"/>
          <w:szCs w:val="20"/>
        </w:rPr>
        <w:tab/>
      </w:r>
      <w:r w:rsidRPr="00C1720C">
        <w:rPr>
          <w:rFonts w:ascii="Calibri" w:hAnsi="Calibri" w:cs="Tahoma"/>
          <w:noProof/>
          <w:color w:val="00000A"/>
          <w:sz w:val="20"/>
          <w:szCs w:val="20"/>
        </w:rPr>
        <w:tab/>
        <w:t>___________________________</w:t>
      </w:r>
    </w:p>
    <w:p w:rsidR="00746481"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bookmarkStart w:id="0" w:name="_GoBack"/>
      <w:bookmarkEnd w:id="0"/>
      <w:r w:rsidRPr="00C1720C">
        <w:rPr>
          <w:rFonts w:ascii="Calibri" w:hAnsi="Calibri" w:cs="Tahoma"/>
          <w:b/>
          <w:sz w:val="20"/>
          <w:szCs w:val="20"/>
        </w:rPr>
        <w:lastRenderedPageBreak/>
        <w:t>AFFIDAMENTO DI SERVIZI</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3</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3</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8"/>
        <w:gridCol w:w="2762"/>
      </w:tblGrid>
      <w:tr w:rsidR="00746481" w:rsidRPr="00C1720C" w:rsidTr="00151B7B">
        <w:trPr>
          <w:trHeight w:val="437"/>
        </w:trPr>
        <w:tc>
          <w:tcPr>
            <w:tcW w:w="3698"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w:t>
            </w:r>
          </w:p>
        </w:tc>
        <w:tc>
          <w:tcPr>
            <w:tcW w:w="2762"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4"/>
        <w:gridCol w:w="488"/>
      </w:tblGrid>
      <w:tr w:rsidR="00746481" w:rsidRPr="00C1720C" w:rsidTr="00151B7B">
        <w:trPr>
          <w:trHeight w:val="348"/>
        </w:trPr>
        <w:tc>
          <w:tcPr>
            <w:tcW w:w="5974"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SOPRA SOGLIA COMUNITARIA</w:t>
            </w:r>
          </w:p>
        </w:tc>
        <w:tc>
          <w:tcPr>
            <w:tcW w:w="48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348"/>
        </w:trPr>
        <w:tc>
          <w:tcPr>
            <w:tcW w:w="5974" w:type="dxa"/>
          </w:tcPr>
          <w:p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€ 209.000 (applicabile dal 19/04/16 ad oggi)</w:t>
            </w:r>
          </w:p>
        </w:tc>
        <w:tc>
          <w:tcPr>
            <w:tcW w:w="488" w:type="dxa"/>
            <w:tcBorders>
              <w:top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2"/>
        <w:gridCol w:w="487"/>
      </w:tblGrid>
      <w:tr w:rsidR="00746481" w:rsidRPr="00C1720C" w:rsidTr="00151B7B">
        <w:trPr>
          <w:trHeight w:val="328"/>
        </w:trPr>
        <w:tc>
          <w:tcPr>
            <w:tcW w:w="5962"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SOTTO SOGLIA COMUNITARIA</w:t>
            </w:r>
          </w:p>
        </w:tc>
        <w:tc>
          <w:tcPr>
            <w:tcW w:w="48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93"/>
        </w:trPr>
        <w:tc>
          <w:tcPr>
            <w:tcW w:w="5962" w:type="dxa"/>
          </w:tcPr>
          <w:p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€ 209.000 (applicabile dal 19/04/16 ad oggi)</w:t>
            </w:r>
          </w:p>
        </w:tc>
        <w:tc>
          <w:tcPr>
            <w:tcW w:w="487" w:type="dxa"/>
            <w:tcBorders>
              <w:top w:val="single" w:sz="4" w:space="0" w:color="auto"/>
            </w:tcBorders>
          </w:tcPr>
          <w:p w:rsidR="00746481" w:rsidRPr="00C1720C" w:rsidRDefault="00746481" w:rsidP="00151B7B">
            <w:pPr>
              <w:rPr>
                <w:rFonts w:ascii="Calibri" w:hAnsi="Calibri" w:cs="Tahoma"/>
                <w:i/>
                <w:noProof/>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rsidTr="00151B7B">
        <w:trPr>
          <w:cantSplit/>
        </w:trPr>
        <w:tc>
          <w:tcPr>
            <w:tcW w:w="9322" w:type="dxa"/>
            <w:vAlign w:val="center"/>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servizi di importo  &lt; € 209.000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servizi di </w:t>
            </w:r>
            <w:r w:rsidRPr="00C1720C">
              <w:rPr>
                <w:rFonts w:ascii="Calibri" w:hAnsi="Calibri" w:cs="Tahoma"/>
                <w:b/>
                <w:bCs/>
                <w:noProof/>
                <w:sz w:val="20"/>
                <w:szCs w:val="20"/>
              </w:rPr>
              <w:t>importo inferiore a € 40.000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servizi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tc>
      </w:tr>
    </w:tbl>
    <w:p w:rsidR="00746481" w:rsidRPr="00C1720C" w:rsidRDefault="00746481" w:rsidP="00746481">
      <w:pPr>
        <w:spacing w:after="0" w:line="240" w:lineRule="auto"/>
        <w:rPr>
          <w:rFonts w:ascii="Calibri" w:hAnsi="Calibri" w:cs="Tahoma"/>
          <w:sz w:val="20"/>
          <w:szCs w:val="20"/>
        </w:rPr>
      </w:pPr>
    </w:p>
    <w:p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rsidR="00746481" w:rsidRPr="00C1720C" w:rsidRDefault="00746481" w:rsidP="00746481">
      <w:pPr>
        <w:spacing w:after="0" w:line="240" w:lineRule="auto"/>
        <w:jc w:val="left"/>
        <w:rPr>
          <w:rFonts w:ascii="Calibri" w:hAnsi="Calibri" w:cs="Tahoma"/>
          <w:b/>
          <w:sz w:val="20"/>
          <w:szCs w:val="20"/>
        </w:rPr>
      </w:pPr>
      <w:r w:rsidRPr="00C1720C">
        <w:rPr>
          <w:rFonts w:ascii="Calibri" w:hAnsi="Calibri" w:cs="Tahoma"/>
          <w:b/>
          <w:sz w:val="20"/>
          <w:szCs w:val="20"/>
        </w:rPr>
        <w:br w:type="page"/>
      </w:r>
    </w:p>
    <w:p w:rsidR="00746481"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t>AFFIDAMENTO DI FORNITURE</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4</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4</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67"/>
      </w:tblGrid>
      <w:tr w:rsidR="00746481" w:rsidRPr="00C1720C" w:rsidTr="00151B7B">
        <w:trPr>
          <w:trHeight w:val="497"/>
        </w:trPr>
        <w:tc>
          <w:tcPr>
            <w:tcW w:w="3705"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
                <w:bCs/>
                <w:sz w:val="20"/>
                <w:szCs w:val="20"/>
              </w:rPr>
              <w:t xml:space="preserve">                 €</w:t>
            </w:r>
          </w:p>
        </w:tc>
        <w:tc>
          <w:tcPr>
            <w:tcW w:w="276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88"/>
      </w:tblGrid>
      <w:tr w:rsidR="00746481" w:rsidRPr="00C1720C" w:rsidTr="00151B7B">
        <w:trPr>
          <w:trHeight w:val="356"/>
        </w:trPr>
        <w:tc>
          <w:tcPr>
            <w:tcW w:w="5985"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SOPRA SOGLIA COMUNITARIA</w:t>
            </w:r>
          </w:p>
        </w:tc>
        <w:tc>
          <w:tcPr>
            <w:tcW w:w="48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168"/>
        </w:trPr>
        <w:tc>
          <w:tcPr>
            <w:tcW w:w="5985" w:type="dxa"/>
          </w:tcPr>
          <w:p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209.000 Euro (applicabile dal 19/04/16 ad oggi)</w:t>
            </w:r>
          </w:p>
        </w:tc>
        <w:tc>
          <w:tcPr>
            <w:tcW w:w="488" w:type="dxa"/>
            <w:tcBorders>
              <w:top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487"/>
      </w:tblGrid>
      <w:tr w:rsidR="00746481" w:rsidRPr="00C1720C" w:rsidTr="00151B7B">
        <w:trPr>
          <w:trHeight w:val="342"/>
        </w:trPr>
        <w:tc>
          <w:tcPr>
            <w:tcW w:w="5976"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SOTTO SOGLIA COMUNITARIA</w:t>
            </w:r>
          </w:p>
        </w:tc>
        <w:tc>
          <w:tcPr>
            <w:tcW w:w="48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00"/>
        </w:trPr>
        <w:tc>
          <w:tcPr>
            <w:tcW w:w="5976" w:type="dxa"/>
          </w:tcPr>
          <w:p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209.000 Euro (applicabile dal 19/04/16 ad oggi)</w:t>
            </w:r>
          </w:p>
        </w:tc>
        <w:tc>
          <w:tcPr>
            <w:tcW w:w="487" w:type="dxa"/>
            <w:tcBorders>
              <w:top w:val="single" w:sz="4" w:space="0" w:color="auto"/>
            </w:tcBorders>
          </w:tcPr>
          <w:p w:rsidR="00746481" w:rsidRPr="00C1720C" w:rsidRDefault="00746481" w:rsidP="00151B7B">
            <w:pPr>
              <w:rPr>
                <w:rFonts w:ascii="Calibri" w:hAnsi="Calibri" w:cs="Tahoma"/>
                <w:i/>
                <w:noProof/>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rsidTr="00151B7B">
        <w:trPr>
          <w:cantSplit/>
        </w:trPr>
        <w:tc>
          <w:tcPr>
            <w:tcW w:w="9322" w:type="dxa"/>
            <w:vAlign w:val="center"/>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forniture di importo  &lt; € 209.000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forniture di </w:t>
            </w:r>
            <w:r w:rsidRPr="00C1720C">
              <w:rPr>
                <w:rFonts w:ascii="Calibri" w:hAnsi="Calibri" w:cs="Tahoma"/>
                <w:b/>
                <w:bCs/>
                <w:noProof/>
                <w:sz w:val="20"/>
                <w:szCs w:val="20"/>
              </w:rPr>
              <w:t>importo inferiore a € 40.000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forniture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tc>
      </w:tr>
    </w:tbl>
    <w:p w:rsidR="00746481" w:rsidRPr="00C1720C" w:rsidRDefault="00746481" w:rsidP="00746481">
      <w:pPr>
        <w:spacing w:after="0" w:line="240" w:lineRule="auto"/>
        <w:rPr>
          <w:rFonts w:ascii="Calibri" w:hAnsi="Calibri" w:cs="Tahoma"/>
          <w:sz w:val="20"/>
          <w:szCs w:val="20"/>
        </w:rPr>
      </w:pPr>
    </w:p>
    <w:p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rsidR="00746481" w:rsidRPr="00C1720C" w:rsidRDefault="00746481" w:rsidP="00746481">
      <w:pPr>
        <w:spacing w:after="0" w:line="240" w:lineRule="auto"/>
        <w:rPr>
          <w:rFonts w:ascii="Calibri" w:hAnsi="Calibri" w:cs="Tahoma"/>
          <w:b/>
          <w:noProof/>
          <w:sz w:val="20"/>
          <w:szCs w:val="20"/>
        </w:rPr>
      </w:pPr>
    </w:p>
    <w:p w:rsidR="00746481" w:rsidRPr="00C1720C" w:rsidRDefault="00746481" w:rsidP="00746481">
      <w:pPr>
        <w:pStyle w:val="Titolo2"/>
        <w:spacing w:before="0" w:line="240" w:lineRule="auto"/>
        <w:rPr>
          <w:rFonts w:ascii="Calibri" w:hAnsi="Calibri"/>
          <w:sz w:val="20"/>
          <w:szCs w:val="20"/>
        </w:rPr>
        <w:sectPr w:rsidR="00746481" w:rsidRPr="00C1720C" w:rsidSect="001B453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272" w:gutter="0"/>
          <w:pgNumType w:start="57"/>
          <w:cols w:space="708"/>
          <w:titlePg/>
          <w:docGrid w:linePitch="360"/>
        </w:sectPr>
      </w:pPr>
    </w:p>
    <w:p w:rsidR="00746481" w:rsidRPr="00C1720C"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C1720C">
        <w:rPr>
          <w:rFonts w:ascii="Calibri" w:hAnsi="Calibri"/>
          <w:sz w:val="20"/>
          <w:szCs w:val="20"/>
        </w:rPr>
        <w:t xml:space="preserve"> 3.1</w:t>
      </w:r>
      <w:proofErr w:type="gramEnd"/>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rPr>
          <w:rFonts w:ascii="Calibri" w:hAnsi="Calibri"/>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affidamento diretto</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 xml:space="preserve">APPALTI DI LAVORI PUBBLICI - affidamento diretto </w:t>
      </w:r>
    </w:p>
    <w:p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Cs/>
          <w:i/>
          <w:caps/>
          <w:sz w:val="20"/>
          <w:szCs w:val="20"/>
        </w:rPr>
      </w:pPr>
      <w:r w:rsidRPr="00C1720C">
        <w:rPr>
          <w:rFonts w:ascii="Calibri" w:hAnsi="Calibri" w:cs="Tahoma"/>
          <w:bCs/>
          <w:i/>
          <w:sz w:val="20"/>
          <w:szCs w:val="20"/>
        </w:rPr>
        <w:t>(importo inferiore a € 40.000)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affidati direttamente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
        <w:tblW w:w="14459" w:type="dxa"/>
        <w:tblInd w:w="-5" w:type="dxa"/>
        <w:tblLayout w:type="fixed"/>
        <w:tblLook w:val="04A0" w:firstRow="1" w:lastRow="0" w:firstColumn="1" w:lastColumn="0" w:noHBand="0" w:noVBand="1"/>
      </w:tblPr>
      <w:tblGrid>
        <w:gridCol w:w="680"/>
        <w:gridCol w:w="7088"/>
        <w:gridCol w:w="661"/>
        <w:gridCol w:w="661"/>
        <w:gridCol w:w="662"/>
        <w:gridCol w:w="1701"/>
        <w:gridCol w:w="1305"/>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1"/>
            </w: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Estremi atti</w:t>
            </w:r>
          </w:p>
        </w:tc>
        <w:tc>
          <w:tcPr>
            <w:tcW w:w="1305"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881"/>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rsidR="00746481" w:rsidRPr="00C1720C" w:rsidRDefault="00746481" w:rsidP="00151B7B">
            <w:pPr>
              <w:tabs>
                <w:tab w:val="left" w:pos="-3697"/>
              </w:tabs>
              <w:rPr>
                <w:rFonts w:ascii="Calibri" w:hAnsi="Calibri" w:cs="Tahoma"/>
                <w:bCs/>
                <w:noProof/>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noProof/>
                <w:sz w:val="20"/>
                <w:szCs w:val="20"/>
              </w:rPr>
              <w:t>Art. 36, comma 2 lettera a)</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noProof/>
                <w:sz w:val="20"/>
                <w:szCs w:val="20"/>
              </w:rPr>
              <w:t>Art. 32 comma 2</w:t>
            </w: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1.1</w:t>
            </w:r>
          </w:p>
        </w:tc>
        <w:tc>
          <w:tcPr>
            <w:tcW w:w="7088" w:type="dxa"/>
            <w:vAlign w:val="center"/>
          </w:tcPr>
          <w:p w:rsidR="00746481" w:rsidRPr="00C1720C" w:rsidRDefault="00746481" w:rsidP="00151B7B">
            <w:pPr>
              <w:rPr>
                <w:rFonts w:ascii="Calibri" w:hAnsi="Calibri" w:cs="Tahoma"/>
                <w:bCs/>
                <w:sz w:val="20"/>
                <w:szCs w:val="20"/>
              </w:rPr>
            </w:pPr>
            <w:r w:rsidRPr="00C1720C">
              <w:rPr>
                <w:rFonts w:ascii="Calibri" w:hAnsi="Calibri" w:cs="Tahoma"/>
                <w:bCs/>
                <w:sz w:val="20"/>
                <w:szCs w:val="20"/>
              </w:rPr>
              <w:t>individuazione dell’operatore economico</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lang w:val="en-US"/>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1.2</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oggetto dell’affidamento, le ragioni della scelta del fornitore, il possesso da parte sua dei requisiti di carattere generale, nonché il possesso dei requisiti tecnico-professionali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rsidR="00746481" w:rsidRPr="00C1720C" w:rsidRDefault="00746481" w:rsidP="0069252F">
            <w:pPr>
              <w:numPr>
                <w:ilvl w:val="0"/>
                <w:numId w:val="11"/>
              </w:numPr>
              <w:spacing w:line="240" w:lineRule="auto"/>
              <w:ind w:left="482" w:hanging="482"/>
              <w:rPr>
                <w:rFonts w:ascii="Calibri" w:hAnsi="Calibri" w:cs="Tahoma"/>
                <w:bCs/>
                <w:sz w:val="20"/>
                <w:szCs w:val="20"/>
              </w:rPr>
            </w:pPr>
            <w:r w:rsidRPr="00C1720C">
              <w:rPr>
                <w:rFonts w:ascii="Calibri" w:hAnsi="Calibri" w:cs="Tahoma"/>
                <w:bCs/>
                <w:sz w:val="20"/>
                <w:szCs w:val="20"/>
              </w:rPr>
              <w:t>le ragioni della scelta del fornitore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vAlign w:val="center"/>
          </w:tcPr>
          <w:p w:rsidR="00746481" w:rsidRPr="00C1720C" w:rsidRDefault="00746481" w:rsidP="00151B7B">
            <w:pPr>
              <w:ind w:left="34"/>
              <w:rPr>
                <w:rFonts w:ascii="Calibri" w:hAnsi="Calibri" w:cs="Tahoma"/>
                <w:bCs/>
                <w:sz w:val="20"/>
                <w:szCs w:val="20"/>
              </w:rPr>
            </w:pPr>
            <w:r w:rsidRPr="00C1720C">
              <w:rPr>
                <w:rFonts w:ascii="Calibri" w:hAnsi="Calibri" w:cs="Tahoma"/>
                <w:bCs/>
                <w:sz w:val="20"/>
                <w:szCs w:val="20"/>
              </w:rPr>
              <w:t>Importo stimato dell’affidamento IVA esclusa</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Del="00DF4EF8"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vAlign w:val="center"/>
          </w:tcPr>
          <w:p w:rsidR="00746481" w:rsidRPr="00C1720C" w:rsidDel="00DF4EF8"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 xml:space="preserve">il possesso dei requisiti di carattere generale, nonché il possesso dei requisiti tecnico-professionali </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1.6</w:t>
            </w:r>
          </w:p>
        </w:tc>
        <w:tc>
          <w:tcPr>
            <w:tcW w:w="7088" w:type="dxa"/>
            <w:vAlign w:val="center"/>
          </w:tcPr>
          <w:p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Codice Identificativo di Gara (CIG)</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1.7</w:t>
            </w:r>
          </w:p>
        </w:tc>
        <w:tc>
          <w:tcPr>
            <w:tcW w:w="7088" w:type="dxa"/>
            <w:vAlign w:val="center"/>
          </w:tcPr>
          <w:p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schema di lettera contratto</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lang w:val="en-US"/>
              </w:rPr>
              <w:t>Art. 32, comma 14</w:t>
            </w:r>
          </w:p>
        </w:tc>
      </w:tr>
      <w:tr w:rsidR="00746481" w:rsidRPr="00C1720C" w:rsidTr="00151B7B">
        <w:trPr>
          <w:trHeight w:val="732"/>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2.</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31</w:t>
            </w:r>
          </w:p>
          <w:p w:rsidR="00746481" w:rsidRPr="00C1720C" w:rsidRDefault="00746481" w:rsidP="00151B7B">
            <w:pPr>
              <w:jc w:val="center"/>
              <w:rPr>
                <w:rFonts w:ascii="Calibri" w:hAnsi="Calibri" w:cs="Tahoma"/>
                <w:sz w:val="20"/>
                <w:szCs w:val="20"/>
                <w:lang w:val="en-US"/>
              </w:rPr>
            </w:pPr>
            <w:proofErr w:type="spellStart"/>
            <w:r w:rsidRPr="00C1720C">
              <w:rPr>
                <w:rFonts w:ascii="Calibri" w:hAnsi="Calibri" w:cs="Tahoma"/>
                <w:sz w:val="20"/>
                <w:szCs w:val="20"/>
                <w:lang w:val="en-US"/>
              </w:rPr>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3 di </w:t>
            </w:r>
            <w:proofErr w:type="spellStart"/>
            <w:r w:rsidRPr="00C1720C">
              <w:rPr>
                <w:rFonts w:ascii="Calibri" w:hAnsi="Calibri" w:cs="Tahoma"/>
                <w:sz w:val="20"/>
                <w:szCs w:val="20"/>
                <w:lang w:val="en-US"/>
              </w:rPr>
              <w:t>Anac</w:t>
            </w:r>
            <w:proofErr w:type="spellEnd"/>
          </w:p>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3</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I lavori eseguiti corrispondono a quanto previsto nel contratto ed oggetto di finanziamento e non sono stati affidati lavori complementari nell’ambito dello stesso contratto (ferme restando le condizioni previste dal Codice).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jc w:val="center"/>
              <w:rPr>
                <w:rFonts w:ascii="Calibri" w:hAnsi="Calibri" w:cs="Arial"/>
                <w:i/>
                <w:sz w:val="20"/>
                <w:szCs w:val="20"/>
                <w:lang w:val="en-US"/>
              </w:rPr>
            </w:pPr>
            <w:r w:rsidRPr="00C1720C">
              <w:rPr>
                <w:rFonts w:ascii="Calibri" w:hAnsi="Calibri" w:cs="Arial"/>
                <w:sz w:val="20"/>
                <w:szCs w:val="20"/>
                <w:lang w:val="en-US"/>
              </w:rPr>
              <w:t>D</w:t>
            </w:r>
            <w:r w:rsidRPr="00C1720C">
              <w:rPr>
                <w:rFonts w:ascii="Calibri" w:hAnsi="Calibri" w:cs="Arial"/>
                <w:i/>
                <w:sz w:val="20"/>
                <w:szCs w:val="20"/>
                <w:lang w:val="en-US"/>
              </w:rPr>
              <w:t>.M 2490 del 25/01/17</w:t>
            </w:r>
          </w:p>
          <w:p w:rsidR="00746481" w:rsidRPr="00C1720C" w:rsidRDefault="00746481" w:rsidP="00151B7B">
            <w:pPr>
              <w:jc w:val="center"/>
              <w:rPr>
                <w:rFonts w:ascii="Calibri" w:hAnsi="Calibri" w:cs="Tahoma"/>
                <w:sz w:val="20"/>
                <w:szCs w:val="20"/>
                <w:lang w:val="en-US"/>
              </w:rPr>
            </w:pPr>
            <w:proofErr w:type="spellStart"/>
            <w:r w:rsidRPr="00C1720C">
              <w:rPr>
                <w:rFonts w:ascii="Calibri" w:hAnsi="Calibri" w:cs="Arial"/>
                <w:i/>
                <w:sz w:val="20"/>
                <w:szCs w:val="20"/>
                <w:lang w:val="en-US"/>
              </w:rPr>
              <w:lastRenderedPageBreak/>
              <w:t>Decisione</w:t>
            </w:r>
            <w:proofErr w:type="spellEnd"/>
            <w:r w:rsidRPr="00C1720C">
              <w:rPr>
                <w:rFonts w:ascii="Calibri" w:hAnsi="Calibri" w:cs="Arial"/>
                <w:i/>
                <w:sz w:val="20"/>
                <w:szCs w:val="20"/>
                <w:lang w:val="en-US"/>
              </w:rPr>
              <w:t xml:space="preserve"> </w:t>
            </w:r>
            <w:proofErr w:type="gramStart"/>
            <w:r w:rsidRPr="00C1720C">
              <w:rPr>
                <w:rFonts w:ascii="Calibri" w:hAnsi="Calibri" w:cs="Arial"/>
                <w:i/>
                <w:sz w:val="20"/>
                <w:szCs w:val="20"/>
                <w:lang w:val="en-US"/>
              </w:rPr>
              <w:t>C(</w:t>
            </w:r>
            <w:proofErr w:type="gramEnd"/>
            <w:r w:rsidRPr="00C1720C">
              <w:rPr>
                <w:rFonts w:ascii="Calibri" w:hAnsi="Calibri" w:cs="Arial"/>
                <w:i/>
                <w:sz w:val="20"/>
                <w:szCs w:val="20"/>
                <w:lang w:val="en-US"/>
              </w:rPr>
              <w:t xml:space="preserve">2013)9527 del 19 </w:t>
            </w:r>
            <w:proofErr w:type="spellStart"/>
            <w:r w:rsidRPr="00C1720C">
              <w:rPr>
                <w:rFonts w:ascii="Calibri" w:hAnsi="Calibri" w:cs="Arial"/>
                <w:i/>
                <w:sz w:val="20"/>
                <w:szCs w:val="20"/>
                <w:lang w:val="en-US"/>
              </w:rPr>
              <w:t>dicembre</w:t>
            </w:r>
            <w:proofErr w:type="spellEnd"/>
            <w:r w:rsidRPr="00C1720C">
              <w:rPr>
                <w:rFonts w:ascii="Calibri" w:hAnsi="Calibri" w:cs="Arial"/>
                <w:i/>
                <w:sz w:val="20"/>
                <w:szCs w:val="20"/>
                <w:lang w:val="en-US"/>
              </w:rPr>
              <w:t xml:space="preserve"> 2013</w:t>
            </w: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5</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6</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Redazione del certificato di verifica di conformità / regolare esecuzione dei lavori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102</w:t>
            </w: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spacing w:after="0" w:line="240" w:lineRule="auto"/>
        <w:rPr>
          <w:rFonts w:ascii="Calibri" w:hAnsi="Calibri" w:cs="Tahoma"/>
          <w:b/>
          <w:i/>
          <w:sz w:val="20"/>
          <w:szCs w:val="20"/>
          <w:u w:val="single"/>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sz w:val="20"/>
          <w:szCs w:val="20"/>
        </w:rPr>
        <w:br w:type="page"/>
      </w:r>
    </w:p>
    <w:p w:rsidR="00746481" w:rsidRPr="008E2559"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8E2559">
        <w:rPr>
          <w:rFonts w:ascii="Calibri" w:hAnsi="Calibri"/>
          <w:sz w:val="20"/>
          <w:szCs w:val="20"/>
        </w:rPr>
        <w:t xml:space="preserve"> 3.2</w:t>
      </w:r>
      <w:proofErr w:type="gramEnd"/>
      <w:r w:rsidR="00746481" w:rsidRPr="008E2559">
        <w:rPr>
          <w:rFonts w:ascii="Calibri" w:hAnsi="Calibri"/>
          <w:sz w:val="20"/>
          <w:szCs w:val="20"/>
        </w:rPr>
        <w:t xml:space="preserve"> </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rPr>
          <w:rFonts w:ascii="Calibri" w:hAnsi="Calibri"/>
          <w:b w:val="0"/>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negoziata</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sz w:val="20"/>
          <w:szCs w:val="20"/>
        </w:rPr>
      </w:pPr>
      <w:r w:rsidRPr="00C1720C">
        <w:rPr>
          <w:rFonts w:ascii="Calibri" w:hAnsi="Calibri" w:cs="Tahoma"/>
          <w:b/>
          <w:sz w:val="20"/>
          <w:szCs w:val="20"/>
        </w:rPr>
        <w:t>APPALTI PUBBLICI DI LAVORI – PROCEDURA NEGOZIATA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€ 1.000.000)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w:t>
      </w:r>
      <w:r w:rsidRPr="00C1720C">
        <w:rPr>
          <w:rFonts w:ascii="Calibri" w:hAnsi="Calibri" w:cs="Tahoma"/>
          <w:bCs/>
          <w:noProof/>
          <w:sz w:val="20"/>
          <w:szCs w:val="20"/>
        </w:rPr>
        <w:tab/>
        <w:t>Procedura di gara espletata tramite centrale di committenza/soggetto aggregatore:</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Se Sì:Centrale di committenza/soggetto aggregatore: 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
          <w:bCs/>
          <w:noProof/>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8"/>
        <w:gridCol w:w="7229"/>
        <w:gridCol w:w="614"/>
        <w:gridCol w:w="614"/>
        <w:gridCol w:w="756"/>
        <w:gridCol w:w="1309"/>
        <w:gridCol w:w="1578"/>
        <w:gridCol w:w="1701"/>
      </w:tblGrid>
      <w:tr w:rsidR="00746481" w:rsidRPr="00C1720C" w:rsidTr="00151B7B">
        <w:trPr>
          <w:trHeight w:val="20"/>
          <w:tblHeader/>
        </w:trPr>
        <w:tc>
          <w:tcPr>
            <w:tcW w:w="658"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229"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614"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14"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w:t>
            </w:r>
          </w:p>
        </w:tc>
        <w:tc>
          <w:tcPr>
            <w:tcW w:w="756"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rPr>
              <w:footnoteReference w:id="2"/>
            </w:r>
          </w:p>
        </w:tc>
        <w:tc>
          <w:tcPr>
            <w:tcW w:w="1309"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Estremi atti</w:t>
            </w:r>
          </w:p>
        </w:tc>
        <w:tc>
          <w:tcPr>
            <w:tcW w:w="1578"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NOTE</w:t>
            </w:r>
          </w:p>
        </w:tc>
        <w:tc>
          <w:tcPr>
            <w:tcW w:w="1701"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RIFERIMENTI NORMATIVI</w:t>
            </w:r>
          </w:p>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D.lgs. 50/2016</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Art. 29</w:t>
            </w:r>
          </w:p>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Art. 32 </w:t>
            </w:r>
          </w:p>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Art. 36</w:t>
            </w:r>
          </w:p>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lastRenderedPageBreak/>
              <w:t xml:space="preserve">Linee Guida n.4 di </w:t>
            </w:r>
            <w:proofErr w:type="spellStart"/>
            <w:r w:rsidRPr="00C1720C">
              <w:rPr>
                <w:rFonts w:ascii="Calibri" w:hAnsi="Calibri" w:cs="Tahoma"/>
                <w:sz w:val="20"/>
                <w:szCs w:val="20"/>
              </w:rPr>
              <w:t>Anac</w:t>
            </w:r>
            <w:proofErr w:type="spellEnd"/>
          </w:p>
        </w:tc>
      </w:tr>
      <w:tr w:rsidR="00746481" w:rsidRPr="00C1720C" w:rsidTr="00151B7B">
        <w:trPr>
          <w:trHeight w:val="20"/>
        </w:trPr>
        <w:tc>
          <w:tcPr>
            <w:tcW w:w="658"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procedura di scelta del contraente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criterio di aggiudicazione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31 </w:t>
            </w:r>
          </w:p>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 xml:space="preserve">Linee Guida n.3 di </w:t>
            </w:r>
            <w:proofErr w:type="spellStart"/>
            <w:r w:rsidRPr="00C1720C">
              <w:rPr>
                <w:rFonts w:ascii="Calibri" w:hAnsi="Calibri" w:cs="Tahoma"/>
                <w:sz w:val="20"/>
                <w:szCs w:val="20"/>
              </w:rPr>
              <w:t>Anac</w:t>
            </w:r>
            <w:proofErr w:type="spellEnd"/>
          </w:p>
        </w:tc>
      </w:tr>
      <w:tr w:rsidR="00746481" w:rsidRPr="00C1720C" w:rsidTr="00151B7B">
        <w:trPr>
          <w:trHeight w:val="308"/>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10 operatori economici</w:t>
            </w:r>
            <w:r w:rsidRPr="00C1720C">
              <w:rPr>
                <w:rFonts w:ascii="Calibri" w:hAnsi="Calibri" w:cs="Tahoma"/>
                <w:sz w:val="20"/>
                <w:szCs w:val="20"/>
              </w:rPr>
              <w:footnoteReference w:id="3"/>
            </w:r>
            <w:r w:rsidRPr="00C1720C">
              <w:rPr>
                <w:rFonts w:ascii="Calibri" w:hAnsi="Calibri" w:cs="Tahoma"/>
                <w:sz w:val="20"/>
                <w:szCs w:val="20"/>
              </w:rPr>
              <w:t xml:space="preserve">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3.2</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15 operatori economici</w:t>
            </w:r>
            <w:r w:rsidRPr="00C1720C">
              <w:rPr>
                <w:rFonts w:ascii="Calibri" w:hAnsi="Calibri" w:cs="Tahoma"/>
                <w:sz w:val="20"/>
                <w:szCs w:val="20"/>
              </w:rPr>
              <w:footnoteReference w:id="4"/>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75 comma 3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l’elenco dei lavori e delle somministrazioni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prezzi unitari o il prezzo a corpo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condizioni di esecuzione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di ultimazione dei lavori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penalità (se non inserite nel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Codice Identificativo di Gara (CIG)</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per la presentazione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5.9</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351"/>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5.11</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giorno e l’ora della prima seduta pubblica di gara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364"/>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6.</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7.</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169"/>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8.a</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non sono discriminatori;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8.b</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proporzionati rispetto all’oggetto dell’appalto.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9.</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36 </w:t>
            </w:r>
          </w:p>
          <w:p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Tahoma"/>
                <w:sz w:val="20"/>
                <w:szCs w:val="20"/>
                <w:lang w:val="en-US"/>
              </w:rPr>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4 di ANAC</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rsidTr="00151B7B">
        <w:trPr>
          <w:trHeight w:val="20"/>
        </w:trPr>
        <w:tc>
          <w:tcPr>
            <w:tcW w:w="658" w:type="dxa"/>
            <w:shd w:val="clear" w:color="auto" w:fill="auto"/>
            <w:vAlign w:val="center"/>
          </w:tcPr>
          <w:p w:rsidR="00746481" w:rsidRPr="00C1720C" w:rsidDel="005B07D0"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229" w:type="dxa"/>
            <w:shd w:val="clear" w:color="auto" w:fill="auto"/>
            <w:vAlign w:val="center"/>
          </w:tcPr>
          <w:p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77</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12.a</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12.b</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12.c</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pervenute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accertate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15.</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e l'indirizzo dell'amministrazione aggiudicatrice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16.2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valore del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successive comunicazioni da parte della Stazione Appaltante sono state effettuate entro un termine non superiore a cinque giorni e con le seguenti modalità:</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l’aggiudicazione definitiva all'aggiudicatario, al concorrente che segue nella graduatoria, a tutti i candidati che hanno presentato un'offerta ammessa in gara, nonché a coloro la </w:t>
            </w:r>
            <w:r w:rsidRPr="00C1720C">
              <w:rPr>
                <w:rFonts w:ascii="Calibri" w:hAnsi="Calibri" w:cs="Tahoma"/>
                <w:sz w:val="20"/>
                <w:szCs w:val="20"/>
              </w:rPr>
              <w:lastRenderedPageBreak/>
              <w:t>cui offerta sia stata esclusa, se hanno proposto impugnazione avverso l'esclusione, o sono in termini per presentare detta impugnazione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18.2</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19.</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contratto è stato stipulato nel rispetto del termine dilatorio di 35 giorni (solo per contratti superiori a € 150.000) e dell’oggetto contrattuale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comma 10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lavori eseguiti corrispondono a quanto previsto nel contratto ed oggetto di finanziamento e non sono stati affidati lavori complementari nell’ambito dello stesso contratto (ferme restando le condizioni previste dal Codice).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Arial"/>
                <w:i/>
                <w:sz w:val="20"/>
                <w:szCs w:val="20"/>
                <w:lang w:val="en-US"/>
              </w:rPr>
            </w:pPr>
            <w:r w:rsidRPr="00C1720C">
              <w:rPr>
                <w:rFonts w:ascii="Calibri" w:hAnsi="Calibri" w:cs="Arial"/>
                <w:sz w:val="20"/>
                <w:szCs w:val="20"/>
                <w:lang w:val="en-US"/>
              </w:rPr>
              <w:t>D</w:t>
            </w:r>
            <w:r w:rsidRPr="00C1720C">
              <w:rPr>
                <w:rFonts w:ascii="Calibri" w:hAnsi="Calibri" w:cs="Arial"/>
                <w:i/>
                <w:sz w:val="20"/>
                <w:szCs w:val="20"/>
                <w:lang w:val="en-US"/>
              </w:rPr>
              <w:t>.M 2490 del 25/01/17</w:t>
            </w:r>
          </w:p>
          <w:p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Arial"/>
                <w:i/>
                <w:sz w:val="20"/>
                <w:szCs w:val="20"/>
                <w:lang w:val="en-US"/>
              </w:rPr>
              <w:t>Decisione</w:t>
            </w:r>
            <w:proofErr w:type="spellEnd"/>
            <w:r w:rsidRPr="00C1720C">
              <w:rPr>
                <w:rFonts w:ascii="Calibri" w:hAnsi="Calibri" w:cs="Arial"/>
                <w:i/>
                <w:sz w:val="20"/>
                <w:szCs w:val="20"/>
                <w:lang w:val="en-US"/>
              </w:rPr>
              <w:t xml:space="preserve"> </w:t>
            </w:r>
            <w:proofErr w:type="gramStart"/>
            <w:r w:rsidRPr="00C1720C">
              <w:rPr>
                <w:rFonts w:ascii="Calibri" w:hAnsi="Calibri" w:cs="Arial"/>
                <w:i/>
                <w:sz w:val="20"/>
                <w:szCs w:val="20"/>
                <w:lang w:val="en-US"/>
              </w:rPr>
              <w:t>C(</w:t>
            </w:r>
            <w:proofErr w:type="gramEnd"/>
            <w:r w:rsidRPr="00C1720C">
              <w:rPr>
                <w:rFonts w:ascii="Calibri" w:hAnsi="Calibri" w:cs="Arial"/>
                <w:i/>
                <w:sz w:val="20"/>
                <w:szCs w:val="20"/>
                <w:lang w:val="en-US"/>
              </w:rPr>
              <w:t xml:space="preserve">2013)9527 del 19 </w:t>
            </w:r>
            <w:proofErr w:type="spellStart"/>
            <w:r w:rsidRPr="00C1720C">
              <w:rPr>
                <w:rFonts w:ascii="Calibri" w:hAnsi="Calibri" w:cs="Arial"/>
                <w:i/>
                <w:sz w:val="20"/>
                <w:szCs w:val="20"/>
                <w:lang w:val="en-US"/>
              </w:rPr>
              <w:t>dicembre</w:t>
            </w:r>
            <w:proofErr w:type="spellEnd"/>
            <w:r w:rsidRPr="00C1720C">
              <w:rPr>
                <w:rFonts w:ascii="Calibri" w:hAnsi="Calibri" w:cs="Arial"/>
                <w:i/>
                <w:sz w:val="20"/>
                <w:szCs w:val="20"/>
                <w:lang w:val="en-US"/>
              </w:rPr>
              <w:t xml:space="preserve"> 2013</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color w:val="FF0000"/>
                <w:sz w:val="20"/>
                <w:szCs w:val="20"/>
              </w:rPr>
            </w:pPr>
            <w:r w:rsidRPr="00C1720C">
              <w:rPr>
                <w:rFonts w:ascii="Calibri" w:hAnsi="Calibri" w:cs="Tahoma"/>
                <w:sz w:val="20"/>
                <w:szCs w:val="20"/>
              </w:rPr>
              <w:t>21.b</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acquisito il certificato di regolare esecuzione dell’opera al termine del collaudo.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102</w:t>
            </w: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lastRenderedPageBreak/>
        <w:br w:type="page"/>
      </w:r>
    </w:p>
    <w:p w:rsidR="00746481" w:rsidRPr="008E2559" w:rsidRDefault="004D2E99" w:rsidP="00746481">
      <w:pPr>
        <w:pStyle w:val="Titolo2"/>
        <w:spacing w:before="0" w:line="240" w:lineRule="auto"/>
        <w:rPr>
          <w:rFonts w:ascii="Calibri" w:hAnsi="Calibri"/>
          <w:sz w:val="20"/>
          <w:szCs w:val="20"/>
        </w:rPr>
      </w:pPr>
      <w:r>
        <w:rPr>
          <w:rFonts w:ascii="Calibri" w:hAnsi="Calibri"/>
          <w:sz w:val="20"/>
          <w:szCs w:val="20"/>
        </w:rPr>
        <w:lastRenderedPageBreak/>
        <w:t>MODELLO</w:t>
      </w:r>
      <w:r w:rsidR="00746481" w:rsidRPr="008E2559">
        <w:rPr>
          <w:rFonts w:ascii="Calibri" w:hAnsi="Calibri"/>
          <w:sz w:val="20"/>
          <w:szCs w:val="20"/>
        </w:rPr>
        <w:t xml:space="preserve"> 3.3 </w:t>
      </w:r>
    </w:p>
    <w:p w:rsidR="00746481" w:rsidRPr="00C1720C" w:rsidRDefault="00746481" w:rsidP="00746481">
      <w:pPr>
        <w:spacing w:after="0" w:line="240" w:lineRule="auto"/>
        <w:jc w:val="center"/>
        <w:rPr>
          <w:rFonts w:ascii="Calibri" w:hAnsi="Calibri" w:cs="Calibri"/>
          <w:b/>
          <w:sz w:val="20"/>
          <w:szCs w:val="20"/>
        </w:rPr>
      </w:pP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jc w:val="center"/>
        <w:rPr>
          <w:rFonts w:ascii="Calibri" w:hAnsi="Calibri"/>
          <w:b w:val="0"/>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amministrazione diretta</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sz w:val="20"/>
          <w:szCs w:val="20"/>
        </w:rPr>
        <w:t>APPALTI PUBBLICI DI LAVORI – AMMINISTRAZIONE DIRETTA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€ 150.000)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Operazione _______________________________</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in amministrazione diretta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447"/>
        <w:gridCol w:w="1559"/>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5"/>
            </w:r>
          </w:p>
        </w:tc>
        <w:tc>
          <w:tcPr>
            <w:tcW w:w="1447"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559"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che autorizza i lavori in Amministrazione Diretta è stata pubblicata nella sezione “Amministrazione Trasparente” sul profilo internet della stazione appaltante e contiene la chiara indicazione di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motivazione che rende necessaria l’esecuzione dei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keepNext/>
              <w:keepLines/>
              <w:tabs>
                <w:tab w:val="left" w:pos="6237"/>
              </w:tabs>
              <w:jc w:val="center"/>
              <w:outlineLvl w:val="6"/>
              <w:rPr>
                <w:rFonts w:ascii="Calibri" w:hAnsi="Calibri" w:cs="Tahoma"/>
                <w:sz w:val="20"/>
                <w:szCs w:val="20"/>
                <w:lang w:val="en-US"/>
              </w:rPr>
            </w:pPr>
            <w:r w:rsidRPr="00C1720C">
              <w:rPr>
                <w:rFonts w:ascii="Calibri" w:hAnsi="Calibri" w:cs="Tahoma"/>
                <w:sz w:val="20"/>
                <w:szCs w:val="20"/>
              </w:rPr>
              <w:t xml:space="preserve"> </w:t>
            </w:r>
            <w:r w:rsidRPr="00C1720C">
              <w:rPr>
                <w:rFonts w:ascii="Calibri" w:hAnsi="Calibri" w:cs="Tahoma"/>
                <w:sz w:val="20"/>
                <w:szCs w:val="20"/>
                <w:lang w:val="en-US"/>
              </w:rPr>
              <w:t xml:space="preserve">Art. 3, comma 1, let. </w:t>
            </w:r>
            <w:proofErr w:type="spellStart"/>
            <w:r w:rsidRPr="00C1720C">
              <w:rPr>
                <w:rFonts w:ascii="Calibri" w:hAnsi="Calibri" w:cs="Tahoma"/>
                <w:sz w:val="20"/>
                <w:szCs w:val="20"/>
                <w:lang w:val="en-US"/>
              </w:rPr>
              <w:t>gggg</w:t>
            </w:r>
            <w:proofErr w:type="spellEnd"/>
            <w:r w:rsidRPr="00C1720C">
              <w:rPr>
                <w:rFonts w:ascii="Calibri" w:hAnsi="Calibri" w:cs="Tahoma"/>
                <w:sz w:val="20"/>
                <w:szCs w:val="20"/>
                <w:lang w:val="en-US"/>
              </w:rPr>
              <w:t>)</w:t>
            </w:r>
          </w:p>
          <w:p w:rsidR="00746481" w:rsidRPr="00C1720C" w:rsidRDefault="00746481" w:rsidP="00151B7B">
            <w:pPr>
              <w:tabs>
                <w:tab w:val="left" w:pos="6237"/>
              </w:tabs>
              <w:jc w:val="center"/>
              <w:rPr>
                <w:rFonts w:ascii="Calibri" w:hAnsi="Calibri" w:cs="Tahoma"/>
                <w:sz w:val="20"/>
                <w:szCs w:val="20"/>
                <w:lang w:val="en-US"/>
              </w:rPr>
            </w:pPr>
          </w:p>
          <w:p w:rsidR="00746481" w:rsidRPr="00C1720C" w:rsidRDefault="00746481" w:rsidP="00151B7B">
            <w:pPr>
              <w:tabs>
                <w:tab w:val="left" w:pos="6237"/>
              </w:tabs>
              <w:jc w:val="center"/>
              <w:rPr>
                <w:rFonts w:ascii="Calibri" w:hAnsi="Calibri" w:cs="Tahoma"/>
                <w:sz w:val="20"/>
                <w:szCs w:val="20"/>
                <w:lang w:val="en-US"/>
              </w:rPr>
            </w:pPr>
            <w:r w:rsidRPr="00C1720C">
              <w:rPr>
                <w:rFonts w:ascii="Calibri" w:hAnsi="Calibri" w:cs="Tahoma"/>
                <w:sz w:val="20"/>
                <w:szCs w:val="20"/>
                <w:lang w:val="en-US"/>
              </w:rPr>
              <w:lastRenderedPageBreak/>
              <w:t>Art. 36</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guida n.4 di </w:t>
            </w:r>
            <w:proofErr w:type="spellStart"/>
            <w:r w:rsidRPr="00C1720C">
              <w:rPr>
                <w:rFonts w:ascii="Calibri" w:hAnsi="Calibri" w:cs="Tahoma"/>
                <w:sz w:val="20"/>
                <w:szCs w:val="20"/>
              </w:rPr>
              <w:t>Anac</w:t>
            </w:r>
            <w:proofErr w:type="spellEnd"/>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1.2</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dei lavori che sono svolti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del Responsabile del Procedimento (RUP)</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31</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w:t>
            </w:r>
            <w:proofErr w:type="gramStart"/>
            <w:r w:rsidRPr="00C1720C">
              <w:rPr>
                <w:rFonts w:ascii="Calibri" w:hAnsi="Calibri" w:cs="Tahoma"/>
                <w:sz w:val="20"/>
                <w:szCs w:val="20"/>
              </w:rPr>
              <w:t>guida  n.3</w:t>
            </w:r>
            <w:proofErr w:type="gramEnd"/>
            <w:r w:rsidRPr="00C1720C">
              <w:rPr>
                <w:rFonts w:ascii="Calibri" w:hAnsi="Calibri" w:cs="Tahoma"/>
                <w:sz w:val="20"/>
                <w:szCs w:val="20"/>
              </w:rPr>
              <w:t xml:space="preserve"> di </w:t>
            </w:r>
            <w:proofErr w:type="spellStart"/>
            <w:r w:rsidRPr="00C1720C">
              <w:rPr>
                <w:rFonts w:ascii="Calibri" w:hAnsi="Calibri" w:cs="Tahoma"/>
                <w:sz w:val="20"/>
                <w:szCs w:val="20"/>
              </w:rPr>
              <w:t>Anac</w:t>
            </w:r>
            <w:proofErr w:type="spellEnd"/>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 xml:space="preserve">La Delibera/Determina del RUP inerente </w:t>
            </w:r>
            <w:proofErr w:type="gramStart"/>
            <w:r w:rsidRPr="00C1720C">
              <w:rPr>
                <w:rFonts w:ascii="Calibri" w:hAnsi="Calibri" w:cs="Tahoma"/>
                <w:sz w:val="20"/>
                <w:szCs w:val="20"/>
              </w:rPr>
              <w:t>l’organizzazione</w:t>
            </w:r>
            <w:proofErr w:type="gramEnd"/>
            <w:r w:rsidRPr="00C1720C">
              <w:rPr>
                <w:rFonts w:ascii="Calibri" w:hAnsi="Calibri" w:cs="Tahoma"/>
                <w:sz w:val="20"/>
                <w:szCs w:val="20"/>
              </w:rPr>
              <w:t xml:space="preserve"> e esecuzione dei lavori è stata pubblicata nella sezione “Amministrazione Trasparente” sul profilo internet della stazione appaltante e contiene la chiara indicazione di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2.2</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dettaglio dei lavori da eseguire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2.3</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individuazione del personale coinvolto nei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3.</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Il RUP/Dirigente ha predisposto ordini di servizio (o altro atto) per l’individuazione del personale coinvolto nei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Il RUP ha predisposto la tenuta della contabilità dei lavori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4.1</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l’acquisto dei materiali è stato regolarmente tracciato dal </w:t>
            </w:r>
            <w:r w:rsidRPr="00C1720C">
              <w:rPr>
                <w:rFonts w:ascii="Calibri" w:hAnsi="Calibri" w:cs="Tahoma"/>
                <w:sz w:val="20"/>
                <w:szCs w:val="20"/>
              </w:rPr>
              <w:t>RUP</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t>4.2</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è stato tenuto un calendario delle giornate di lavoro effettuate dal personale dipendente</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lastRenderedPageBreak/>
              <w:t>4.3</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nelle buste paga del personale è presente </w:t>
            </w:r>
            <w:proofErr w:type="gramStart"/>
            <w:r w:rsidRPr="00C1720C">
              <w:rPr>
                <w:rFonts w:ascii="Calibri" w:hAnsi="Calibri" w:cs="Tahoma"/>
                <w:sz w:val="20"/>
                <w:szCs w:val="20"/>
              </w:rPr>
              <w:t>una riferimento</w:t>
            </w:r>
            <w:proofErr w:type="gramEnd"/>
            <w:r w:rsidRPr="00C1720C">
              <w:rPr>
                <w:rFonts w:ascii="Calibri" w:hAnsi="Calibri" w:cs="Tahoma"/>
                <w:sz w:val="20"/>
                <w:szCs w:val="20"/>
              </w:rPr>
              <w:t xml:space="preserve"> all’importo corrisposto in relazione ai lavori eseguiti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5</w:t>
            </w:r>
          </w:p>
        </w:tc>
        <w:tc>
          <w:tcPr>
            <w:tcW w:w="7088" w:type="dxa"/>
            <w:vAlign w:val="center"/>
          </w:tcPr>
          <w:p w:rsidR="00746481" w:rsidRPr="00C1720C" w:rsidRDefault="00746481" w:rsidP="0069252F">
            <w:pPr>
              <w:numPr>
                <w:ilvl w:val="0"/>
                <w:numId w:val="11"/>
              </w:numPr>
              <w:spacing w:line="240" w:lineRule="auto"/>
              <w:jc w:val="left"/>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redatto il certificato di regolare esecuzione dell’opera al termine del collaudo.</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p>
    <w:p w:rsidR="00746481" w:rsidRPr="00C1720C" w:rsidRDefault="00746481" w:rsidP="00746481">
      <w:pPr>
        <w:spacing w:after="0" w:line="240" w:lineRule="auto"/>
        <w:rPr>
          <w:rFonts w:ascii="Calibri" w:hAnsi="Calibri"/>
          <w:sz w:val="20"/>
          <w:szCs w:val="20"/>
        </w:rPr>
      </w:pPr>
    </w:p>
    <w:p w:rsidR="00746481" w:rsidRPr="00C1720C" w:rsidRDefault="00746481" w:rsidP="00746481">
      <w:pPr>
        <w:spacing w:after="0" w:line="240" w:lineRule="auto"/>
        <w:rPr>
          <w:rFonts w:ascii="Calibri" w:hAnsi="Calibri"/>
          <w:b/>
          <w:color w:val="000000" w:themeColor="text1"/>
          <w:sz w:val="20"/>
          <w:szCs w:val="20"/>
        </w:rPr>
      </w:pPr>
    </w:p>
    <w:p w:rsidR="00746481" w:rsidRPr="00C1720C" w:rsidRDefault="00746481" w:rsidP="00746481">
      <w:pPr>
        <w:spacing w:after="0" w:line="240" w:lineRule="auto"/>
        <w:rPr>
          <w:rFonts w:ascii="Calibri" w:hAnsi="Calibri"/>
          <w:sz w:val="20"/>
          <w:szCs w:val="20"/>
        </w:rPr>
      </w:pPr>
      <w:r w:rsidRPr="00C1720C">
        <w:rPr>
          <w:rFonts w:ascii="Calibri" w:hAnsi="Calibri"/>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C1720C">
        <w:rPr>
          <w:rFonts w:ascii="Calibri" w:hAnsi="Calibri" w:cs="Tahoma"/>
          <w:b/>
          <w:sz w:val="20"/>
          <w:szCs w:val="20"/>
          <w:lang w:eastAsia="zh-CN"/>
        </w:rPr>
        <w:t xml:space="preserve"> 4.1</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spacing w:after="0" w:line="240" w:lineRule="auto"/>
        <w:jc w:val="center"/>
        <w:rPr>
          <w:rFonts w:ascii="Calibri" w:hAnsi="Calibri" w:cs="Calibri"/>
          <w:b/>
          <w:sz w:val="20"/>
          <w:szCs w:val="20"/>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in affidamento diretto</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APPALTI SERVIZI / FORNITURE - affidamento diretto</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€ 40.000)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servizi/forniture affidati direttamente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630"/>
        <w:gridCol w:w="1376"/>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6"/>
            </w:r>
          </w:p>
        </w:tc>
        <w:tc>
          <w:tcPr>
            <w:tcW w:w="163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376"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shd w:val="clear" w:color="auto" w:fill="auto"/>
            <w:vAlign w:val="center"/>
          </w:tcPr>
          <w:p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rPr>
            </w:pPr>
            <w:r w:rsidRPr="00C1720C">
              <w:rPr>
                <w:rFonts w:ascii="Calibri" w:hAnsi="Calibri" w:cs="Tahoma"/>
                <w:sz w:val="20"/>
                <w:szCs w:val="20"/>
              </w:rPr>
              <w:t>Art. 36</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Art. 32 comma 2</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proofErr w:type="gramStart"/>
            <w:r w:rsidRPr="00C1720C">
              <w:rPr>
                <w:rFonts w:ascii="Calibri" w:hAnsi="Calibri" w:cs="Tahoma"/>
                <w:bCs/>
                <w:sz w:val="20"/>
                <w:szCs w:val="20"/>
              </w:rPr>
              <w:t>individuazione  del</w:t>
            </w:r>
            <w:proofErr w:type="gramEnd"/>
            <w:r w:rsidRPr="00C1720C">
              <w:rPr>
                <w:rFonts w:ascii="Calibri" w:hAnsi="Calibri" w:cs="Tahoma"/>
                <w:bCs/>
                <w:sz w:val="20"/>
                <w:szCs w:val="20"/>
              </w:rPr>
              <w:t xml:space="preserve"> fornitore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lastRenderedPageBreak/>
              <w:t>1.2</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oggetto dell’affidamento, le ragioni della scelta del fornitore, il possesso da parte sua dei requisiti di carattere generale, nonché il possesso dei requisiti tecnico-professionali</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 xml:space="preserve">le ragioni della scelta del fornitore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importo stimato dell’affidamento IVA Esclusa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il possesso da parte sua dei requisiti di carattere generale, nonché il possesso dei requisiti tecnico-professionali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1.6</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Codice Identificativo di Gara (CIG)</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1.7</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schema di lettera affidamento</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32, comma 14</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rPr>
            </w:pPr>
            <w:r w:rsidRPr="00C1720C">
              <w:rPr>
                <w:rFonts w:ascii="Calibri" w:hAnsi="Calibri" w:cs="Tahoma"/>
                <w:sz w:val="20"/>
                <w:szCs w:val="20"/>
              </w:rPr>
              <w:t xml:space="preserve">Art. 31 </w:t>
            </w:r>
          </w:p>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Linee guida n.3 di ANAC</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3.</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shd w:val="clear" w:color="auto" w:fill="auto"/>
            <w:vAlign w:val="center"/>
          </w:tcPr>
          <w:p w:rsidR="00746481" w:rsidRPr="00C1720C" w:rsidRDefault="00746481" w:rsidP="00151B7B">
            <w:pPr>
              <w:rPr>
                <w:rFonts w:ascii="Calibri" w:hAnsi="Calibri" w:cs="Arial"/>
                <w:sz w:val="20"/>
                <w:szCs w:val="20"/>
              </w:rPr>
            </w:pPr>
            <w:r w:rsidRPr="00C1720C">
              <w:rPr>
                <w:rFonts w:ascii="Calibri" w:hAnsi="Calibri" w:cs="Arial"/>
                <w:sz w:val="20"/>
                <w:szCs w:val="20"/>
              </w:rPr>
              <w:t>I servizi / forniture eseguiti corrispondono a quanto previsto nel contratto ed oggetto di finanziamento e non sono stati affidati servizi / forniture complementari nell’ambito dello stesso contratto (ferme restando le condizioni previste dal Codice).</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Arial"/>
                <w:i/>
                <w:sz w:val="20"/>
                <w:szCs w:val="20"/>
                <w:lang w:val="en-US"/>
              </w:rPr>
            </w:pPr>
            <w:r w:rsidRPr="00C1720C">
              <w:rPr>
                <w:rFonts w:ascii="Calibri" w:hAnsi="Calibri" w:cs="Arial"/>
                <w:sz w:val="20"/>
                <w:szCs w:val="20"/>
                <w:lang w:val="en-US"/>
              </w:rPr>
              <w:t>D</w:t>
            </w:r>
            <w:r w:rsidRPr="00C1720C">
              <w:rPr>
                <w:rFonts w:ascii="Calibri" w:hAnsi="Calibri" w:cs="Arial"/>
                <w:i/>
                <w:sz w:val="20"/>
                <w:szCs w:val="20"/>
                <w:lang w:val="en-US"/>
              </w:rPr>
              <w:t>.M 2490 del 25/01/17</w:t>
            </w:r>
          </w:p>
          <w:p w:rsidR="00746481" w:rsidRPr="00C1720C" w:rsidRDefault="00746481" w:rsidP="00151B7B">
            <w:pPr>
              <w:jc w:val="center"/>
              <w:rPr>
                <w:rFonts w:ascii="Calibri" w:hAnsi="Calibri" w:cs="Tahoma"/>
                <w:sz w:val="20"/>
                <w:szCs w:val="20"/>
                <w:lang w:val="en-US"/>
              </w:rPr>
            </w:pPr>
            <w:proofErr w:type="spellStart"/>
            <w:r w:rsidRPr="00C1720C">
              <w:rPr>
                <w:rFonts w:ascii="Calibri" w:hAnsi="Calibri" w:cs="Arial"/>
                <w:i/>
                <w:sz w:val="20"/>
                <w:szCs w:val="20"/>
                <w:lang w:val="en-US"/>
              </w:rPr>
              <w:t>Decisione</w:t>
            </w:r>
            <w:proofErr w:type="spellEnd"/>
            <w:r w:rsidRPr="00C1720C">
              <w:rPr>
                <w:rFonts w:ascii="Calibri" w:hAnsi="Calibri" w:cs="Arial"/>
                <w:i/>
                <w:sz w:val="20"/>
                <w:szCs w:val="20"/>
                <w:lang w:val="en-US"/>
              </w:rPr>
              <w:t xml:space="preserve"> </w:t>
            </w:r>
            <w:proofErr w:type="gramStart"/>
            <w:r w:rsidRPr="00C1720C">
              <w:rPr>
                <w:rFonts w:ascii="Calibri" w:hAnsi="Calibri" w:cs="Arial"/>
                <w:i/>
                <w:sz w:val="20"/>
                <w:szCs w:val="20"/>
                <w:lang w:val="en-US"/>
              </w:rPr>
              <w:t>C(</w:t>
            </w:r>
            <w:proofErr w:type="gramEnd"/>
            <w:r w:rsidRPr="00C1720C">
              <w:rPr>
                <w:rFonts w:ascii="Calibri" w:hAnsi="Calibri" w:cs="Arial"/>
                <w:i/>
                <w:sz w:val="20"/>
                <w:szCs w:val="20"/>
                <w:lang w:val="en-US"/>
              </w:rPr>
              <w:t xml:space="preserve">2013)9527 del 19 </w:t>
            </w:r>
            <w:proofErr w:type="spellStart"/>
            <w:r w:rsidRPr="00C1720C">
              <w:rPr>
                <w:rFonts w:ascii="Calibri" w:hAnsi="Calibri" w:cs="Arial"/>
                <w:i/>
                <w:sz w:val="20"/>
                <w:szCs w:val="20"/>
                <w:lang w:val="en-US"/>
              </w:rPr>
              <w:t>dicembre</w:t>
            </w:r>
            <w:proofErr w:type="spellEnd"/>
            <w:r w:rsidRPr="00C1720C">
              <w:rPr>
                <w:rFonts w:ascii="Calibri" w:hAnsi="Calibri" w:cs="Arial"/>
                <w:i/>
                <w:sz w:val="20"/>
                <w:szCs w:val="20"/>
                <w:lang w:val="en-US"/>
              </w:rPr>
              <w:t xml:space="preserve"> 2013</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5</w:t>
            </w:r>
          </w:p>
        </w:tc>
        <w:tc>
          <w:tcPr>
            <w:tcW w:w="7088" w:type="dxa"/>
            <w:shd w:val="clear" w:color="auto" w:fill="auto"/>
            <w:vAlign w:val="center"/>
          </w:tcPr>
          <w:p w:rsidR="00746481" w:rsidRPr="00C1720C" w:rsidRDefault="00746481" w:rsidP="00151B7B">
            <w:pPr>
              <w:rPr>
                <w:rFonts w:ascii="Calibri" w:hAnsi="Calibri" w:cs="Arial"/>
                <w:sz w:val="20"/>
                <w:szCs w:val="20"/>
              </w:rPr>
            </w:pPr>
            <w:r w:rsidRPr="00C1720C">
              <w:rPr>
                <w:rFonts w:ascii="Calibri" w:hAnsi="Calibri" w:cs="Arial"/>
                <w:sz w:val="20"/>
                <w:szCs w:val="20"/>
              </w:rPr>
              <w:t>Eventuali varianti dell’appalto sono state approvate secondo quanto stabilito dalla normativa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6</w:t>
            </w:r>
          </w:p>
        </w:tc>
        <w:tc>
          <w:tcPr>
            <w:tcW w:w="7088" w:type="dxa"/>
            <w:shd w:val="clear" w:color="auto" w:fill="auto"/>
            <w:vAlign w:val="center"/>
          </w:tcPr>
          <w:p w:rsidR="00746481" w:rsidRPr="00C1720C" w:rsidRDefault="00746481" w:rsidP="0069252F">
            <w:pPr>
              <w:numPr>
                <w:ilvl w:val="0"/>
                <w:numId w:val="11"/>
              </w:numPr>
              <w:spacing w:line="240" w:lineRule="auto"/>
              <w:jc w:val="left"/>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bl>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4.2</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jc w:val="center"/>
        <w:outlineLvl w:val="1"/>
        <w:rPr>
          <w:rFonts w:ascii="Calibri" w:hAnsi="Calibri" w:cs="Tahoma"/>
          <w:b/>
          <w:sz w:val="20"/>
          <w:szCs w:val="20"/>
          <w:lang w:eastAsia="zh-CN"/>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con procedura negoziata</w:t>
      </w:r>
    </w:p>
    <w:p w:rsidR="00746481" w:rsidRPr="00C1720C" w:rsidRDefault="00746481" w:rsidP="00746481">
      <w:pPr>
        <w:tabs>
          <w:tab w:val="left" w:pos="284"/>
        </w:tabs>
        <w:spacing w:after="0" w:line="240" w:lineRule="auto"/>
        <w:jc w:val="center"/>
        <w:rPr>
          <w:rFonts w:ascii="Calibri" w:hAnsi="Calibri" w:cs="Tahoma"/>
          <w:bCs/>
          <w:noProof/>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bCs/>
          <w:sz w:val="20"/>
          <w:szCs w:val="20"/>
        </w:rPr>
        <w:t xml:space="preserve">APPALTI SERVIZI / FORNITURE </w:t>
      </w:r>
      <w:r w:rsidRPr="00C1720C">
        <w:rPr>
          <w:rFonts w:ascii="Calibri" w:hAnsi="Calibri" w:cs="Tahoma"/>
          <w:b/>
          <w:sz w:val="20"/>
          <w:szCs w:val="20"/>
        </w:rPr>
        <w:t>– PROCEDURA NEGOZIATA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€ 209.000)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Importo dell’appalto (IVA esclusa) € _____________________ </w:t>
      </w:r>
    </w:p>
    <w:p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 (se del caso):</w:t>
      </w:r>
      <w:r w:rsidRPr="00C1720C">
        <w:rPr>
          <w:rFonts w:ascii="Calibri" w:hAnsi="Calibri" w:cs="Tahoma"/>
          <w:bCs/>
          <w:noProof/>
          <w:sz w:val="20"/>
          <w:szCs w:val="20"/>
        </w:rPr>
        <w:tab/>
        <w:t>Procedura di gara espletata tramite centrale di committenza/soggetto aggregatore (se del caso):</w:t>
      </w:r>
    </w:p>
    <w:p w:rsidR="00746481" w:rsidRPr="00C1720C" w:rsidRDefault="00746481" w:rsidP="00746481">
      <w:pPr>
        <w:tabs>
          <w:tab w:val="left" w:pos="709"/>
          <w:tab w:val="left" w:pos="5954"/>
          <w:tab w:val="left" w:pos="6096"/>
          <w:tab w:val="left" w:pos="680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rsidR="00746481" w:rsidRPr="00C1720C" w:rsidRDefault="00746481" w:rsidP="00746481">
      <w:pPr>
        <w:tabs>
          <w:tab w:val="left" w:pos="709"/>
          <w:tab w:val="left" w:pos="5954"/>
          <w:tab w:val="left" w:pos="6096"/>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Centrale di committenza/soggetto aggregatore (se del caso): 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088"/>
        <w:gridCol w:w="568"/>
        <w:gridCol w:w="660"/>
        <w:gridCol w:w="615"/>
        <w:gridCol w:w="1643"/>
        <w:gridCol w:w="1385"/>
        <w:gridCol w:w="1701"/>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8"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60"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615"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7"/>
            </w:r>
          </w:p>
        </w:tc>
        <w:tc>
          <w:tcPr>
            <w:tcW w:w="1643"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385"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highlight w:val="yellow"/>
              </w:rPr>
            </w:pPr>
            <w:r w:rsidRPr="00C1720C">
              <w:rPr>
                <w:rFonts w:ascii="Calibri" w:hAnsi="Calibri" w:cs="Tahoma"/>
                <w:sz w:val="20"/>
                <w:szCs w:val="20"/>
              </w:rPr>
              <w:t>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29</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p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Tahoma"/>
                <w:sz w:val="20"/>
                <w:szCs w:val="20"/>
                <w:lang w:val="en-US"/>
              </w:rPr>
              <w:lastRenderedPageBreak/>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w:t>
            </w:r>
            <w:proofErr w:type="gramStart"/>
            <w:r w:rsidRPr="00C1720C">
              <w:rPr>
                <w:rFonts w:ascii="Calibri" w:hAnsi="Calibri" w:cs="Tahoma"/>
                <w:sz w:val="20"/>
                <w:szCs w:val="20"/>
                <w:lang w:val="en-US"/>
              </w:rPr>
              <w:t>4  di</w:t>
            </w:r>
            <w:proofErr w:type="gramEnd"/>
            <w:r w:rsidRPr="00C1720C">
              <w:rPr>
                <w:rFonts w:ascii="Calibri" w:hAnsi="Calibri" w:cs="Tahoma"/>
                <w:sz w:val="20"/>
                <w:szCs w:val="20"/>
                <w:lang w:val="en-US"/>
              </w:rPr>
              <w:t xml:space="preserve"> ANAC</w:t>
            </w:r>
          </w:p>
        </w:tc>
      </w:tr>
      <w:tr w:rsidR="00746481" w:rsidRPr="00C1720C" w:rsidTr="00151B7B">
        <w:trPr>
          <w:trHeight w:val="20"/>
        </w:trPr>
        <w:tc>
          <w:tcPr>
            <w:tcW w:w="657"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procedura di scelta del contraente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criterio di aggiudicazione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1.d</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31 </w:t>
            </w:r>
          </w:p>
          <w:p w:rsidR="00746481" w:rsidRPr="00C1720C" w:rsidRDefault="00746481" w:rsidP="00151B7B">
            <w:pPr>
              <w:keepNext/>
              <w:keepLines/>
              <w:spacing w:after="0" w:line="240" w:lineRule="auto"/>
              <w:outlineLvl w:val="6"/>
              <w:rPr>
                <w:rFonts w:ascii="Calibri" w:hAnsi="Calibri" w:cs="Tahoma"/>
                <w:sz w:val="20"/>
                <w:szCs w:val="20"/>
              </w:rPr>
            </w:pPr>
            <w:r w:rsidRPr="00C1720C">
              <w:rPr>
                <w:rFonts w:ascii="Calibri" w:hAnsi="Calibri" w:cs="Tahoma"/>
                <w:sz w:val="20"/>
                <w:szCs w:val="20"/>
              </w:rPr>
              <w:t>Linee guida n. 3 di ANAC</w:t>
            </w:r>
          </w:p>
        </w:tc>
      </w:tr>
      <w:tr w:rsidR="00746481" w:rsidRPr="00C1720C" w:rsidTr="00151B7B">
        <w:trPr>
          <w:trHeight w:val="30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 10 operatori economici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36, comma 2 lett. a)</w:t>
            </w:r>
          </w:p>
          <w:p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Linee guida n. 4 di ANAC</w:t>
            </w:r>
          </w:p>
        </w:tc>
      </w:tr>
      <w:tr w:rsidR="00746481" w:rsidRPr="00C1720C" w:rsidTr="00151B7B">
        <w:trPr>
          <w:trHeight w:val="20"/>
        </w:trPr>
        <w:tc>
          <w:tcPr>
            <w:tcW w:w="657" w:type="dxa"/>
            <w:shd w:val="clear" w:color="auto" w:fill="auto"/>
            <w:vAlign w:val="center"/>
          </w:tcPr>
          <w:p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4.</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 xml:space="preserve">Art. 75 comma 3 </w:t>
            </w:r>
          </w:p>
        </w:tc>
      </w:tr>
      <w:tr w:rsidR="00746481" w:rsidRPr="00C1720C" w:rsidTr="00151B7B">
        <w:trPr>
          <w:trHeight w:val="37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lastRenderedPageBreak/>
              <w:t>5.1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l’elenco dei servizi richiesti/forniture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l’importo a base d’asta, i prezzi unitari o il prezzo a corpo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condizioni di esecuzione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di ultimazione dei servizi/forniture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5.4</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5.5</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penalità (se non inserite nel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5.6</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Codice Identificativo di Gara (CIG)</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5.7</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per la presentazione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5.8</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5.9</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5.10</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giorno e l’ora della prima seduta pubblica di gara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6.</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lastRenderedPageBreak/>
              <w:t>7.</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8.a</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non sono discriminatori;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8.b</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sono proporzionati rispetto all’oggetto dell’appalto.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559"/>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9.</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10.</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36 </w:t>
            </w:r>
          </w:p>
          <w:p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Tahoma"/>
                <w:sz w:val="20"/>
                <w:szCs w:val="20"/>
                <w:lang w:val="en-US"/>
              </w:rPr>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4 di ANAC</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rsidTr="00151B7B">
        <w:trPr>
          <w:trHeight w:val="20"/>
        </w:trPr>
        <w:tc>
          <w:tcPr>
            <w:tcW w:w="657" w:type="dxa"/>
            <w:shd w:val="clear" w:color="auto" w:fill="auto"/>
            <w:vAlign w:val="center"/>
          </w:tcPr>
          <w:p w:rsidR="00746481" w:rsidRPr="00C1720C" w:rsidDel="005B07D0"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11.</w:t>
            </w:r>
          </w:p>
        </w:tc>
        <w:tc>
          <w:tcPr>
            <w:tcW w:w="7088" w:type="dxa"/>
            <w:shd w:val="clear" w:color="auto" w:fill="auto"/>
            <w:vAlign w:val="center"/>
          </w:tcPr>
          <w:p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Art. 77</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12.a</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lastRenderedPageBreak/>
              <w:t>12.b</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12.c</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13.</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pervenute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accertate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14.</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15.</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568"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e l'indirizzo dell'amministrazione aggiudicatrice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l'oggetto del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lastRenderedPageBreak/>
              <w:t>16.3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valore del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16.4</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16.5</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16.6</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16.7</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17.</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seguenti comunicazioni da parte della Stazione Appaltante sono state effettuate entro un termine non superiore a cinque giorni e con le seguenti modalità</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l’aggiudicazione definitiva all'aggiudicatario, al concorrente che segue nella graduatoria, a tutti i candidati che hanno presentato un'offerta ammessa in </w:t>
            </w:r>
            <w:r w:rsidRPr="00C1720C">
              <w:rPr>
                <w:rFonts w:ascii="Calibri" w:hAnsi="Calibri" w:cs="Tahoma"/>
                <w:sz w:val="20"/>
                <w:szCs w:val="20"/>
              </w:rPr>
              <w:lastRenderedPageBreak/>
              <w:t>gara, nonché a coloro la cui offerta sia stata esclusa, se hanno proposto impugnazione avverso l'esclusione, o sono in termini per presentare detta impugnazione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43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18.3</w:t>
            </w:r>
          </w:p>
        </w:tc>
        <w:tc>
          <w:tcPr>
            <w:tcW w:w="7088" w:type="dxa"/>
            <w:shd w:val="clear" w:color="auto" w:fill="auto"/>
            <w:vAlign w:val="center"/>
          </w:tcPr>
          <w:p w:rsidR="00746481" w:rsidRPr="00C1720C" w:rsidRDefault="00746481" w:rsidP="00151B7B">
            <w:pPr>
              <w:spacing w:after="0" w:line="240" w:lineRule="auto"/>
              <w:rPr>
                <w:rFonts w:ascii="Calibri" w:hAnsi="Calibri" w:cs="Tahoma"/>
                <w:color w:val="FF0000"/>
                <w:sz w:val="20"/>
                <w:szCs w:val="20"/>
              </w:rPr>
            </w:pPr>
            <w:r w:rsidRPr="00C1720C">
              <w:rPr>
                <w:rFonts w:ascii="Calibri" w:hAnsi="Calibri" w:cs="Tahoma"/>
                <w:sz w:val="20"/>
                <w:szCs w:val="20"/>
              </w:rPr>
              <w:t>Il contratto è stato stipulato nel rispetto del termine dilatorio di 35 giorni (</w:t>
            </w:r>
            <w:r w:rsidRPr="00C1720C">
              <w:rPr>
                <w:rFonts w:ascii="Calibri" w:hAnsi="Calibri" w:cs="Tahoma"/>
                <w:i/>
                <w:sz w:val="20"/>
                <w:szCs w:val="20"/>
              </w:rPr>
              <w:t>solo per contratti superiori a 150.000 euro</w:t>
            </w:r>
            <w:r w:rsidRPr="00C1720C">
              <w:rPr>
                <w:rFonts w:ascii="Calibri" w:hAnsi="Calibri" w:cs="Tahoma"/>
                <w:sz w:val="20"/>
                <w:szCs w:val="20"/>
              </w:rPr>
              <w:t>) e dell’oggetto contrattuale.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19.</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servizi/forniture eseguiti corrispondono a quanto previsto nel contratto ed oggetto di finanziamento e non sono stati affidati servizi/forniture complementari nell’ambito dello stesso contratto (ferme restando le condizioni previste dal Codice).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lastRenderedPageBreak/>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5</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jc w:val="center"/>
        <w:outlineLvl w:val="1"/>
        <w:rPr>
          <w:rFonts w:ascii="Calibri" w:hAnsi="Calibri" w:cs="Tahoma"/>
          <w:b/>
          <w:sz w:val="20"/>
          <w:szCs w:val="20"/>
          <w:lang w:eastAsia="zh-CN"/>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softHyphen/>
        <w:t xml:space="preserve"> Lista di controllo per utilizzo personale interno</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sz w:val="20"/>
          <w:szCs w:val="20"/>
        </w:rPr>
      </w:pPr>
      <w:r w:rsidRPr="00C1720C">
        <w:rPr>
          <w:rFonts w:ascii="Calibri" w:hAnsi="Calibri" w:cs="Tahoma"/>
          <w:b/>
          <w:bCs/>
          <w:sz w:val="20"/>
          <w:szCs w:val="20"/>
        </w:rPr>
        <w:t>UTILIZZO PERSONALE INTERNO PER FUNZIONI TECNICHE DELL’ENTE</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(Max 2% importo a base gara)</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Operazione___________________________________ </w:t>
      </w:r>
      <w:r w:rsidRPr="00C1720C">
        <w:rPr>
          <w:rFonts w:ascii="Calibri" w:hAnsi="Calibri" w:cs="Tahoma"/>
          <w:bCs/>
          <w:noProof/>
          <w:sz w:val="20"/>
          <w:szCs w:val="20"/>
        </w:rPr>
        <w:tab/>
        <w:t>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posto a base di gara (IVA esclusa) _____________________ euro</w:t>
      </w:r>
    </w:p>
    <w:p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Importo incentivo ……………………………..euro</w:t>
      </w:r>
      <w:r w:rsidRPr="00C1720C">
        <w:rPr>
          <w:rFonts w:ascii="Calibri" w:hAnsi="Calibri" w:cs="Tahoma"/>
          <w:bCs/>
          <w:noProof/>
          <w:sz w:val="20"/>
          <w:szCs w:val="20"/>
        </w:rPr>
        <w:tab/>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134"/>
        <w:gridCol w:w="1701"/>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lastRenderedPageBreak/>
              <w:t>N.</w:t>
            </w:r>
          </w:p>
        </w:tc>
        <w:tc>
          <w:tcPr>
            <w:tcW w:w="7565"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8"/>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134"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highlight w:val="yellow"/>
              </w:rPr>
            </w:pPr>
            <w:r w:rsidRPr="00C1720C">
              <w:rPr>
                <w:rFonts w:ascii="Calibri" w:hAnsi="Calibri" w:cs="Tahoma"/>
                <w:b/>
                <w:sz w:val="20"/>
                <w:szCs w:val="20"/>
              </w:rPr>
              <w:t>1.</w:t>
            </w:r>
          </w:p>
        </w:tc>
        <w:tc>
          <w:tcPr>
            <w:tcW w:w="7565" w:type="dxa"/>
            <w:shd w:val="clear" w:color="auto" w:fill="auto"/>
            <w:vAlign w:val="center"/>
          </w:tcPr>
          <w:p w:rsidR="00746481" w:rsidRPr="00C1720C" w:rsidRDefault="00746481" w:rsidP="00151B7B">
            <w:pPr>
              <w:spacing w:after="0" w:line="240" w:lineRule="auto"/>
              <w:rPr>
                <w:rFonts w:ascii="Calibri" w:hAnsi="Calibri" w:cs="Tahoma"/>
                <w:b/>
                <w:sz w:val="20"/>
                <w:szCs w:val="20"/>
                <w:highlight w:val="yellow"/>
              </w:rPr>
            </w:pPr>
            <w:r w:rsidRPr="00C1720C">
              <w:rPr>
                <w:rFonts w:ascii="Calibri" w:hAnsi="Calibri" w:cs="Tahoma"/>
                <w:color w:val="171717"/>
                <w:sz w:val="20"/>
                <w:szCs w:val="20"/>
              </w:rPr>
              <w:t>L’ente ha destinano a un apposito fondo risorse finanziarie (in misura non superiore al 2 per cento modulate sull'importo dei lavori posti a base di gara) per le funzioni tecniche svolte dai dipendenti pubblici esclusivamente per le attività di</w:t>
            </w:r>
            <w:r w:rsidRPr="00C1720C">
              <w:rPr>
                <w:rFonts w:ascii="Calibri" w:hAnsi="Calibri" w:cs="Tahoma"/>
                <w:color w:val="FF0000"/>
                <w:sz w:val="20"/>
                <w:szCs w:val="20"/>
              </w:rPr>
              <w:t>:</w:t>
            </w:r>
            <w:r w:rsidRPr="00C1720C">
              <w:rPr>
                <w:rFonts w:ascii="Calibri" w:hAnsi="Calibri" w:cs="Tahoma"/>
                <w:color w:val="171717"/>
                <w:sz w:val="20"/>
                <w:szCs w:val="20"/>
              </w:rPr>
              <w:t xml:space="preserve"> programmazione della spesa per investimenti, per la verifica preventiva dei progetti</w:t>
            </w:r>
            <w:r w:rsidRPr="00C1720C">
              <w:rPr>
                <w:rFonts w:ascii="Calibri" w:hAnsi="Calibri" w:cs="Tahoma"/>
                <w:color w:val="FF0000"/>
                <w:sz w:val="20"/>
                <w:szCs w:val="20"/>
              </w:rPr>
              <w:t>,</w:t>
            </w:r>
            <w:r w:rsidRPr="00C1720C">
              <w:rPr>
                <w:rFonts w:ascii="Calibri" w:hAnsi="Calibri" w:cs="Tahoma"/>
                <w:color w:val="171717"/>
                <w:sz w:val="20"/>
                <w:szCs w:val="20"/>
              </w:rPr>
              <w:t xml:space="preserve">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113</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2.</w:t>
            </w:r>
          </w:p>
        </w:tc>
        <w:tc>
          <w:tcPr>
            <w:tcW w:w="7565" w:type="dxa"/>
            <w:shd w:val="clear" w:color="auto" w:fill="auto"/>
            <w:vAlign w:val="center"/>
          </w:tcPr>
          <w:p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per funzioni tecniche è stata effettuata sulla base di apposito regolamento adottato dall’Ente secondo il proprio ordinamento</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bl>
    <w:p w:rsidR="00746481" w:rsidRPr="00C1720C" w:rsidRDefault="00746481" w:rsidP="00746481">
      <w:pPr>
        <w:spacing w:after="0" w:line="240" w:lineRule="auto"/>
        <w:rPr>
          <w:rFonts w:ascii="Calibri" w:hAnsi="Calibri" w:cs="Tahoma"/>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559"/>
        <w:gridCol w:w="1418"/>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lastRenderedPageBreak/>
              <w:t>N.</w:t>
            </w:r>
          </w:p>
        </w:tc>
        <w:tc>
          <w:tcPr>
            <w:tcW w:w="7565"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9"/>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418"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3.</w:t>
            </w:r>
          </w:p>
        </w:tc>
        <w:tc>
          <w:tcPr>
            <w:tcW w:w="7565" w:type="dxa"/>
            <w:shd w:val="clear" w:color="auto" w:fill="auto"/>
            <w:vAlign w:val="center"/>
          </w:tcPr>
          <w:p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è stata effettuata nei confronti del:</w:t>
            </w:r>
          </w:p>
          <w:p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responsabile unico del procedimento;</w:t>
            </w:r>
          </w:p>
          <w:p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soggetti che svolgono le funzioni tecniche indicate al comma 2 dell’art. 113 del Dlgs 50/2016 (specificare tipo di funzione):</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dei lavori</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dell'esecuzione e di collaudo tecnico amministrativo</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collaudatore statico</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 xml:space="preserve"> ________________ </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4.</w:t>
            </w:r>
          </w:p>
        </w:tc>
        <w:tc>
          <w:tcPr>
            <w:tcW w:w="7565" w:type="dxa"/>
            <w:shd w:val="clear" w:color="auto" w:fill="auto"/>
            <w:vAlign w:val="center"/>
          </w:tcPr>
          <w:p w:rsidR="00746481" w:rsidRPr="00C1720C" w:rsidRDefault="00746481" w:rsidP="00151B7B">
            <w:pPr>
              <w:spacing w:after="0" w:line="240" w:lineRule="auto"/>
              <w:rPr>
                <w:rFonts w:ascii="Calibri" w:hAnsi="Calibri" w:cs="Tahoma"/>
                <w:b/>
                <w:bCs/>
                <w:sz w:val="20"/>
                <w:szCs w:val="20"/>
              </w:rPr>
            </w:pPr>
            <w:r w:rsidRPr="00C1720C">
              <w:rPr>
                <w:rFonts w:ascii="Calibri" w:hAnsi="Calibri" w:cs="Tahoma"/>
                <w:color w:val="171717"/>
                <w:sz w:val="20"/>
                <w:szCs w:val="20"/>
              </w:rPr>
              <w:t>Gli importi erogati al personale che svolge funzioni tecniche sono comprensivi anche degli oneri previdenziali e assistenziali a carico dell'amministrazione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5.</w:t>
            </w:r>
          </w:p>
        </w:tc>
        <w:tc>
          <w:tcPr>
            <w:tcW w:w="7565" w:type="dxa"/>
            <w:shd w:val="clear" w:color="auto" w:fill="auto"/>
            <w:vAlign w:val="center"/>
          </w:tcPr>
          <w:p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Nella busta paga dei dipendenti sono individuabili le somme corrisposte per l’espletamento di funzioni tecniche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6.</w:t>
            </w:r>
          </w:p>
        </w:tc>
        <w:tc>
          <w:tcPr>
            <w:tcW w:w="7565" w:type="dxa"/>
            <w:shd w:val="clear" w:color="auto" w:fill="auto"/>
            <w:vAlign w:val="center"/>
          </w:tcPr>
          <w:p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L’ente non ha corrisposto incentivi per funzioni tecniche al personale con qualifica dirigenziale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sz w:val="20"/>
          <w:szCs w:val="20"/>
        </w:rPr>
        <w:sectPr w:rsidR="00746481" w:rsidRPr="00C1720C" w:rsidSect="008E2559">
          <w:pgSz w:w="16838" w:h="11906" w:orient="landscape"/>
          <w:pgMar w:top="1134" w:right="1418" w:bottom="1134" w:left="1134" w:header="709" w:footer="709" w:gutter="0"/>
          <w:pgNumType w:start="57"/>
          <w:cols w:space="708"/>
          <w:titlePg/>
          <w:docGrid w:linePitch="360"/>
        </w:sect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BD450C" w:rsidRDefault="00BD450C"/>
    <w:sectPr w:rsidR="00BD450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226" w:rsidRDefault="00B37226" w:rsidP="00746481">
      <w:pPr>
        <w:spacing w:after="0" w:line="240" w:lineRule="auto"/>
      </w:pPr>
      <w:r>
        <w:separator/>
      </w:r>
    </w:p>
  </w:endnote>
  <w:endnote w:type="continuationSeparator" w:id="0">
    <w:p w:rsidR="00B37226" w:rsidRDefault="00B37226" w:rsidP="0074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plified Arabic Fixed">
    <w:charset w:val="B2"/>
    <w:family w:val="modern"/>
    <w:pitch w:val="fixed"/>
    <w:sig w:usb0="00002003" w:usb1="0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ITC Avant Garde Gothic Std">
    <w:altName w:val="Times New Roman"/>
    <w:panose1 w:val="00000000000000000000"/>
    <w:charset w:val="00"/>
    <w:family w:val="roman"/>
    <w:notTrueType/>
    <w:pitch w:val="default"/>
  </w:font>
  <w:font w:name="ITC Avant Garde Std Bk">
    <w:altName w:val="Cambria"/>
    <w:charset w:val="00"/>
    <w:family w:val="swiss"/>
    <w:pitch w:val="default"/>
    <w:sig w:usb0="00000003" w:usb1="00000000" w:usb2="00000000" w:usb3="00000000" w:csb0="00000001" w:csb1="00000000"/>
  </w:font>
  <w:font w:name="Myriad Pro">
    <w:altName w:val="Arial"/>
    <w:panose1 w:val="00000000000000000000"/>
    <w:charset w:val="A1"/>
    <w:family w:val="swiss"/>
    <w:notTrueType/>
    <w:pitch w:val="default"/>
    <w:sig w:usb0="00000083" w:usb1="00000000" w:usb2="00000000" w:usb3="00000000" w:csb0="00000009" w:csb1="00000000"/>
  </w:font>
  <w:font w:name="Liberation Sans">
    <w:altName w:val="Arial"/>
    <w:charset w:val="01"/>
    <w:family w:val="swiss"/>
    <w:pitch w:val="variable"/>
  </w:font>
  <w:font w:name="Droid Sans Fallback">
    <w:charset w:val="01"/>
    <w:family w:val="auto"/>
    <w:pitch w:val="variable"/>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hicago">
    <w:panose1 w:val="020B080608060404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6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81" w:rsidRDefault="0074648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46481" w:rsidRDefault="0074648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81" w:rsidRDefault="001B453D">
    <w:pPr>
      <w:pStyle w:val="Pidipagina"/>
      <w:ind w:right="360"/>
    </w:pPr>
    <w:r w:rsidRPr="00E720CB">
      <w:rPr>
        <w:iCs/>
        <w:noProof/>
      </w:rPr>
      <w:drawing>
        <wp:inline distT="0" distB="0" distL="0" distR="0" wp14:anchorId="5F3BDCE8" wp14:editId="16969909">
          <wp:extent cx="6117590" cy="59372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593725"/>
                  </a:xfrm>
                  <a:prstGeom prst="rect">
                    <a:avLst/>
                  </a:prstGeom>
                  <a:solidFill>
                    <a:srgbClr val="FFFFFF"/>
                  </a:solid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230350"/>
      <w:docPartObj>
        <w:docPartGallery w:val="Page Numbers (Bottom of Page)"/>
        <w:docPartUnique/>
      </w:docPartObj>
    </w:sdtPr>
    <w:sdtEndPr/>
    <w:sdtContent>
      <w:p w:rsidR="00746481" w:rsidRDefault="00B37226">
        <w:pPr>
          <w:pStyle w:val="Pidipagina"/>
          <w:jc w:val="right"/>
        </w:pPr>
      </w:p>
    </w:sdtContent>
  </w:sdt>
  <w:p w:rsidR="00746481" w:rsidRDefault="001B453D">
    <w:pPr>
      <w:pStyle w:val="Pidipagina"/>
    </w:pPr>
    <w:r w:rsidRPr="00E720CB">
      <w:rPr>
        <w:iCs/>
        <w:noProof/>
      </w:rPr>
      <w:drawing>
        <wp:inline distT="0" distB="0" distL="0" distR="0" wp14:anchorId="5F3BDCE8" wp14:editId="16969909">
          <wp:extent cx="6117590" cy="593725"/>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593725"/>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226" w:rsidRDefault="00B37226" w:rsidP="00746481">
      <w:pPr>
        <w:spacing w:after="0" w:line="240" w:lineRule="auto"/>
      </w:pPr>
      <w:r>
        <w:separator/>
      </w:r>
    </w:p>
  </w:footnote>
  <w:footnote w:type="continuationSeparator" w:id="0">
    <w:p w:rsidR="00B37226" w:rsidRDefault="00B37226" w:rsidP="00746481">
      <w:pPr>
        <w:spacing w:after="0" w:line="240" w:lineRule="auto"/>
      </w:pPr>
      <w:r>
        <w:continuationSeparator/>
      </w:r>
    </w:p>
  </w:footnote>
  <w:footnote w:id="1">
    <w:p w:rsidR="00746481" w:rsidRPr="00396A2A" w:rsidRDefault="00746481" w:rsidP="00746481">
      <w:pPr>
        <w:pStyle w:val="Testonotaapidipagina"/>
        <w:tabs>
          <w:tab w:val="left" w:pos="284"/>
        </w:tabs>
        <w:rPr>
          <w:rFonts w:ascii="Arial" w:hAnsi="Arial" w:cs="Arial"/>
          <w:sz w:val="16"/>
          <w:szCs w:val="16"/>
        </w:rPr>
      </w:pPr>
      <w:r w:rsidRPr="00396A2A">
        <w:rPr>
          <w:rStyle w:val="Rimandonotaapidipagina"/>
          <w:rFonts w:ascii="Arial" w:eastAsiaTheme="majorEastAsia" w:hAnsi="Arial" w:cs="Arial"/>
          <w:sz w:val="16"/>
          <w:szCs w:val="16"/>
        </w:rPr>
        <w:footnoteRef/>
      </w:r>
      <w:r w:rsidRPr="00396A2A">
        <w:rPr>
          <w:rFonts w:ascii="Arial" w:hAnsi="Arial" w:cs="Arial"/>
          <w:sz w:val="16"/>
          <w:szCs w:val="16"/>
        </w:rPr>
        <w:t xml:space="preserve"> </w:t>
      </w:r>
      <w:r w:rsidRPr="00396A2A">
        <w:rPr>
          <w:rFonts w:ascii="Arial" w:hAnsi="Arial" w:cs="Arial"/>
          <w:sz w:val="16"/>
          <w:szCs w:val="16"/>
        </w:rPr>
        <w:tab/>
        <w:t>“Adempimento Non Previsto”</w:t>
      </w:r>
    </w:p>
  </w:footnote>
  <w:footnote w:id="2">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“Adempimento Non Previsto”</w:t>
      </w:r>
    </w:p>
  </w:footnote>
  <w:footnote w:id="3">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superiore a </w:t>
      </w:r>
      <w:r>
        <w:rPr>
          <w:rFonts w:ascii="Arial" w:hAnsi="Arial" w:cs="Arial"/>
          <w:sz w:val="16"/>
          <w:szCs w:val="16"/>
        </w:rPr>
        <w:t xml:space="preserve">€ </w:t>
      </w:r>
      <w:r w:rsidRPr="003840F5">
        <w:rPr>
          <w:rFonts w:ascii="Arial" w:hAnsi="Arial" w:cs="Arial"/>
          <w:sz w:val="16"/>
          <w:szCs w:val="16"/>
        </w:rPr>
        <w:t xml:space="preserve">40.000 ed inferiore a </w:t>
      </w:r>
      <w:r>
        <w:rPr>
          <w:rFonts w:ascii="Arial" w:hAnsi="Arial" w:cs="Arial"/>
          <w:sz w:val="16"/>
          <w:szCs w:val="16"/>
        </w:rPr>
        <w:t xml:space="preserve">€ </w:t>
      </w:r>
      <w:r w:rsidRPr="003840F5">
        <w:rPr>
          <w:rFonts w:ascii="Arial" w:hAnsi="Arial" w:cs="Arial"/>
          <w:sz w:val="16"/>
          <w:szCs w:val="16"/>
        </w:rPr>
        <w:t>150.000</w:t>
      </w:r>
    </w:p>
  </w:footnote>
  <w:footnote w:id="4">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w:t>
      </w:r>
      <w:r>
        <w:rPr>
          <w:rFonts w:ascii="Arial" w:hAnsi="Arial" w:cs="Arial"/>
          <w:sz w:val="16"/>
          <w:szCs w:val="16"/>
        </w:rPr>
        <w:t xml:space="preserve">pari o </w:t>
      </w:r>
      <w:r w:rsidRPr="003840F5">
        <w:rPr>
          <w:rFonts w:ascii="Arial" w:hAnsi="Arial" w:cs="Arial"/>
          <w:sz w:val="16"/>
          <w:szCs w:val="16"/>
        </w:rPr>
        <w:t xml:space="preserve">superiore a </w:t>
      </w:r>
      <w:r>
        <w:rPr>
          <w:rFonts w:ascii="Arial" w:hAnsi="Arial" w:cs="Arial"/>
          <w:sz w:val="16"/>
          <w:szCs w:val="16"/>
        </w:rPr>
        <w:t xml:space="preserve">€ </w:t>
      </w:r>
      <w:r w:rsidRPr="003840F5">
        <w:rPr>
          <w:rFonts w:ascii="Arial" w:hAnsi="Arial" w:cs="Arial"/>
          <w:sz w:val="16"/>
          <w:szCs w:val="16"/>
        </w:rPr>
        <w:t xml:space="preserve">150.000 ed inferiore a </w:t>
      </w:r>
      <w:r>
        <w:rPr>
          <w:rFonts w:ascii="Arial" w:hAnsi="Arial" w:cs="Arial"/>
          <w:sz w:val="16"/>
          <w:szCs w:val="16"/>
        </w:rPr>
        <w:t xml:space="preserve">€ </w:t>
      </w:r>
      <w:r w:rsidRPr="003840F5">
        <w:rPr>
          <w:rFonts w:ascii="Arial" w:hAnsi="Arial" w:cs="Arial"/>
          <w:sz w:val="16"/>
          <w:szCs w:val="16"/>
        </w:rPr>
        <w:t>1.000.000</w:t>
      </w:r>
    </w:p>
  </w:footnote>
  <w:footnote w:id="5">
    <w:p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6">
    <w:p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7">
    <w:p w:rsidR="00746481" w:rsidRPr="00387C17" w:rsidRDefault="00746481" w:rsidP="00746481">
      <w:pPr>
        <w:pStyle w:val="Testonotaapidipagina"/>
        <w:tabs>
          <w:tab w:val="left" w:pos="142"/>
        </w:tabs>
        <w:rPr>
          <w:rFonts w:ascii="Arial" w:hAnsi="Arial" w:cs="Arial"/>
          <w:sz w:val="16"/>
          <w:szCs w:val="16"/>
        </w:rPr>
      </w:pPr>
      <w:r w:rsidRPr="00387C17">
        <w:rPr>
          <w:rStyle w:val="Rimandonotaapidipagina"/>
          <w:rFonts w:ascii="Arial" w:eastAsiaTheme="majorEastAsia" w:hAnsi="Arial" w:cs="Arial"/>
          <w:sz w:val="16"/>
          <w:szCs w:val="16"/>
        </w:rPr>
        <w:footnoteRef/>
      </w:r>
      <w:r w:rsidRPr="00387C17">
        <w:rPr>
          <w:rFonts w:ascii="Arial" w:hAnsi="Arial" w:cs="Arial"/>
          <w:sz w:val="16"/>
          <w:szCs w:val="16"/>
        </w:rPr>
        <w:t xml:space="preserve"> </w:t>
      </w:r>
      <w:r w:rsidRPr="00387C17">
        <w:rPr>
          <w:rFonts w:ascii="Arial" w:hAnsi="Arial" w:cs="Arial"/>
          <w:sz w:val="16"/>
          <w:szCs w:val="16"/>
        </w:rPr>
        <w:tab/>
        <w:t>“Adempimento Non Previsto”</w:t>
      </w:r>
    </w:p>
  </w:footnote>
  <w:footnote w:id="8">
    <w:p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 w:id="9">
    <w:p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53D" w:rsidRDefault="001B45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53D" w:rsidRDefault="001B453D" w:rsidP="001B453D">
    <w:pPr>
      <w:autoSpaceDE w:val="0"/>
      <w:autoSpaceDN w:val="0"/>
      <w:adjustRightInd w:val="0"/>
      <w:jc w:val="center"/>
      <w:rPr>
        <w:rFonts w:ascii="Arial Narrow" w:hAnsi="Arial Narrow" w:cs="Arial"/>
        <w:caps/>
        <w:color w:val="808080"/>
        <w:sz w:val="18"/>
        <w:szCs w:val="32"/>
      </w:rPr>
    </w:pPr>
    <w:r>
      <w:rPr>
        <w:rFonts w:ascii="Arial Narrow" w:hAnsi="Arial Narrow" w:cs="Arial"/>
        <w:caps/>
        <w:noProof/>
        <w:color w:val="808080"/>
        <w:sz w:val="18"/>
        <w:szCs w:val="32"/>
      </w:rPr>
      <w:drawing>
        <wp:inline distT="0" distB="0" distL="0" distR="0" wp14:anchorId="4DAD908D" wp14:editId="168F54F4">
          <wp:extent cx="1790700" cy="78105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Via Valmarina, 25 – 24123 Bergamo (</w:t>
    </w:r>
    <w:proofErr w:type="spellStart"/>
    <w:r>
      <w:rPr>
        <w:rFonts w:ascii="Arial Narrow" w:hAnsi="Arial Narrow" w:cs="Arial"/>
        <w:i/>
        <w:color w:val="808080"/>
        <w:sz w:val="18"/>
      </w:rPr>
      <w:t>Bg</w:t>
    </w:r>
    <w:proofErr w:type="spellEnd"/>
    <w:r>
      <w:rPr>
        <w:rFonts w:ascii="Arial Narrow" w:hAnsi="Arial Narrow" w:cs="Arial"/>
        <w:i/>
        <w:color w:val="808080"/>
        <w:sz w:val="18"/>
      </w:rPr>
      <w:t>).</w:t>
    </w:r>
  </w:p>
  <w:p w:rsidR="001B453D" w:rsidRDefault="001B453D" w:rsidP="001B453D">
    <w:pPr>
      <w:autoSpaceDE w:val="0"/>
      <w:autoSpaceDN w:val="0"/>
      <w:adjustRightInd w:val="0"/>
      <w:spacing w:after="0"/>
      <w:jc w:val="center"/>
      <w:rPr>
        <w:rFonts w:ascii="Arial Narrow" w:hAnsi="Arial Narrow" w:cs="Arial"/>
        <w:i/>
        <w:color w:val="808080"/>
        <w:sz w:val="18"/>
        <w:lang w:val="en-US"/>
      </w:rPr>
    </w:pPr>
    <w:r>
      <w:rPr>
        <w:rFonts w:ascii="Arial Narrow" w:hAnsi="Arial Narrow" w:cs="Arial"/>
        <w:i/>
        <w:color w:val="808080"/>
        <w:sz w:val="18"/>
      </w:rPr>
      <w:t xml:space="preserve">Codice fiscale: 04240740169. </w:t>
    </w:r>
    <w:r>
      <w:rPr>
        <w:rFonts w:ascii="Arial Narrow" w:hAnsi="Arial Narrow" w:cs="Arial"/>
        <w:i/>
        <w:color w:val="808080"/>
        <w:sz w:val="18"/>
        <w:lang w:val="en-US"/>
      </w:rPr>
      <w:t xml:space="preserve">PEC: </w:t>
    </w:r>
    <w:hyperlink r:id="rId2" w:history="1">
      <w:r>
        <w:rPr>
          <w:rStyle w:val="Collegamentoipertestuale"/>
          <w:rFonts w:ascii="Arial Narrow" w:hAnsi="Arial Narrow" w:cs="Arial"/>
          <w:i/>
          <w:color w:val="808080"/>
          <w:sz w:val="18"/>
          <w:lang w:val="en-US"/>
        </w:rPr>
        <w:t>galcollidibergamo@pec.buffetti.it</w:t>
      </w:r>
    </w:hyperlink>
    <w:r>
      <w:rPr>
        <w:rFonts w:ascii="Arial Narrow" w:hAnsi="Arial Narrow" w:cs="Arial"/>
        <w:i/>
        <w:color w:val="808080"/>
        <w:sz w:val="18"/>
        <w:lang w:val="en-US"/>
      </w:rPr>
      <w:t>. Tel. 035 573185</w:t>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Capitale sociale sottoscritto Euro 10.000, parte versata Euro 10.000</w:t>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 xml:space="preserve">Registro Imprese n° 04240740169 – R.E.A. n° </w:t>
    </w:r>
    <w:proofErr w:type="gramStart"/>
    <w:r>
      <w:rPr>
        <w:rFonts w:ascii="Arial Narrow" w:hAnsi="Arial Narrow" w:cs="Arial"/>
        <w:i/>
        <w:color w:val="808080"/>
        <w:sz w:val="18"/>
      </w:rPr>
      <w:t>447263  –</w:t>
    </w:r>
    <w:proofErr w:type="gramEnd"/>
    <w:r>
      <w:rPr>
        <w:rFonts w:ascii="Arial Narrow" w:hAnsi="Arial Narrow" w:cs="Arial"/>
        <w:i/>
        <w:color w:val="808080"/>
        <w:sz w:val="18"/>
      </w:rPr>
      <w:t xml:space="preserve"> Ufficio di BERGAMO</w:t>
    </w:r>
  </w:p>
  <w:p w:rsidR="001B453D" w:rsidRDefault="001B453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53D" w:rsidRDefault="001B453D" w:rsidP="001B453D">
    <w:pPr>
      <w:autoSpaceDE w:val="0"/>
      <w:autoSpaceDN w:val="0"/>
      <w:adjustRightInd w:val="0"/>
      <w:jc w:val="center"/>
      <w:rPr>
        <w:rFonts w:ascii="Arial Narrow" w:hAnsi="Arial Narrow" w:cs="Arial"/>
        <w:caps/>
        <w:color w:val="808080"/>
        <w:sz w:val="18"/>
        <w:szCs w:val="32"/>
      </w:rPr>
    </w:pPr>
    <w:r>
      <w:rPr>
        <w:rFonts w:ascii="Arial Narrow" w:hAnsi="Arial Narrow" w:cs="Arial"/>
        <w:caps/>
        <w:noProof/>
        <w:color w:val="808080"/>
        <w:sz w:val="18"/>
        <w:szCs w:val="32"/>
      </w:rPr>
      <w:drawing>
        <wp:inline distT="0" distB="0" distL="0" distR="0" wp14:anchorId="4DAD908D" wp14:editId="168F54F4">
          <wp:extent cx="1790700" cy="78105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Via Valmarina, 25 – 24123 Bergamo (</w:t>
    </w:r>
    <w:proofErr w:type="spellStart"/>
    <w:r>
      <w:rPr>
        <w:rFonts w:ascii="Arial Narrow" w:hAnsi="Arial Narrow" w:cs="Arial"/>
        <w:i/>
        <w:color w:val="808080"/>
        <w:sz w:val="18"/>
      </w:rPr>
      <w:t>Bg</w:t>
    </w:r>
    <w:proofErr w:type="spellEnd"/>
    <w:r>
      <w:rPr>
        <w:rFonts w:ascii="Arial Narrow" w:hAnsi="Arial Narrow" w:cs="Arial"/>
        <w:i/>
        <w:color w:val="808080"/>
        <w:sz w:val="18"/>
      </w:rPr>
      <w:t>).</w:t>
    </w:r>
  </w:p>
  <w:p w:rsidR="001B453D" w:rsidRDefault="001B453D" w:rsidP="001B453D">
    <w:pPr>
      <w:autoSpaceDE w:val="0"/>
      <w:autoSpaceDN w:val="0"/>
      <w:adjustRightInd w:val="0"/>
      <w:spacing w:after="0"/>
      <w:jc w:val="center"/>
      <w:rPr>
        <w:rFonts w:ascii="Arial Narrow" w:hAnsi="Arial Narrow" w:cs="Arial"/>
        <w:i/>
        <w:color w:val="808080"/>
        <w:sz w:val="18"/>
        <w:lang w:val="en-US"/>
      </w:rPr>
    </w:pPr>
    <w:r>
      <w:rPr>
        <w:rFonts w:ascii="Arial Narrow" w:hAnsi="Arial Narrow" w:cs="Arial"/>
        <w:i/>
        <w:color w:val="808080"/>
        <w:sz w:val="18"/>
      </w:rPr>
      <w:t xml:space="preserve">Codice fiscale: 04240740169. </w:t>
    </w:r>
    <w:r>
      <w:rPr>
        <w:rFonts w:ascii="Arial Narrow" w:hAnsi="Arial Narrow" w:cs="Arial"/>
        <w:i/>
        <w:color w:val="808080"/>
        <w:sz w:val="18"/>
        <w:lang w:val="en-US"/>
      </w:rPr>
      <w:t xml:space="preserve">PEC: </w:t>
    </w:r>
    <w:hyperlink r:id="rId2" w:history="1">
      <w:r>
        <w:rPr>
          <w:rStyle w:val="Collegamentoipertestuale"/>
          <w:rFonts w:ascii="Arial Narrow" w:hAnsi="Arial Narrow" w:cs="Arial"/>
          <w:i/>
          <w:color w:val="808080"/>
          <w:sz w:val="18"/>
          <w:lang w:val="en-US"/>
        </w:rPr>
        <w:t>galcollidibergamo@pec.buffetti.it</w:t>
      </w:r>
    </w:hyperlink>
    <w:r>
      <w:rPr>
        <w:rFonts w:ascii="Arial Narrow" w:hAnsi="Arial Narrow" w:cs="Arial"/>
        <w:i/>
        <w:color w:val="808080"/>
        <w:sz w:val="18"/>
        <w:lang w:val="en-US"/>
      </w:rPr>
      <w:t>. Tel. 035 573185</w:t>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Capitale sociale sottoscritto Euro 10.000, parte versata Euro 10.000</w:t>
    </w:r>
  </w:p>
  <w:p w:rsidR="001B453D" w:rsidRDefault="001B453D"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 xml:space="preserve">Registro Imprese n° 04240740169 – R.E.A. n° </w:t>
    </w:r>
    <w:proofErr w:type="gramStart"/>
    <w:r>
      <w:rPr>
        <w:rFonts w:ascii="Arial Narrow" w:hAnsi="Arial Narrow" w:cs="Arial"/>
        <w:i/>
        <w:color w:val="808080"/>
        <w:sz w:val="18"/>
      </w:rPr>
      <w:t>447263  –</w:t>
    </w:r>
    <w:proofErr w:type="gramEnd"/>
    <w:r>
      <w:rPr>
        <w:rFonts w:ascii="Arial Narrow" w:hAnsi="Arial Narrow" w:cs="Arial"/>
        <w:i/>
        <w:color w:val="808080"/>
        <w:sz w:val="18"/>
      </w:rPr>
      <w:t xml:space="preserve"> Ufficio di BERGAMO</w:t>
    </w:r>
  </w:p>
  <w:p w:rsidR="001B453D" w:rsidRDefault="001B45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6"/>
      <w:numFmt w:val="bullet"/>
      <w:lvlText w:val="-"/>
      <w:lvlJc w:val="left"/>
      <w:pPr>
        <w:tabs>
          <w:tab w:val="num" w:pos="0"/>
        </w:tabs>
        <w:ind w:left="360" w:hanging="360"/>
      </w:pPr>
      <w:rPr>
        <w:rFonts w:ascii="Calibri" w:hAnsi="Calibri" w:cs="Times New Roman" w:hint="default"/>
        <w:sz w:val="20"/>
        <w:szCs w:val="20"/>
      </w:rPr>
    </w:lvl>
  </w:abstractNum>
  <w:abstractNum w:abstractNumId="1" w15:restartNumberingAfterBreak="0">
    <w:nsid w:val="00000006"/>
    <w:multiLevelType w:val="singleLevel"/>
    <w:tmpl w:val="00000006"/>
    <w:name w:val="WW8Num6"/>
    <w:lvl w:ilvl="0">
      <w:start w:val="6"/>
      <w:numFmt w:val="bullet"/>
      <w:lvlText w:val="-"/>
      <w:lvlJc w:val="left"/>
      <w:pPr>
        <w:tabs>
          <w:tab w:val="num" w:pos="0"/>
        </w:tabs>
        <w:ind w:left="360" w:hanging="360"/>
      </w:pPr>
      <w:rPr>
        <w:rFonts w:ascii="Arial" w:hAnsi="Arial" w:cs="Aria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OpenSymbol"/>
        <w:b/>
        <w:caps/>
        <w:sz w:val="20"/>
        <w:szCs w:val="20"/>
      </w:rPr>
    </w:lvl>
    <w:lvl w:ilvl="1">
      <w:start w:val="1"/>
      <w:numFmt w:val="bullet"/>
      <w:lvlText w:val="◦"/>
      <w:lvlJc w:val="left"/>
      <w:pPr>
        <w:tabs>
          <w:tab w:val="num" w:pos="0"/>
        </w:tabs>
        <w:ind w:left="0" w:hanging="360"/>
      </w:pPr>
      <w:rPr>
        <w:rFonts w:ascii="OpenSymbol" w:hAnsi="OpenSymbol" w:cs="OpenSymbol"/>
      </w:rPr>
    </w:lvl>
    <w:lvl w:ilvl="2">
      <w:start w:val="1"/>
      <w:numFmt w:val="bullet"/>
      <w:lvlText w:val="▪"/>
      <w:lvlJc w:val="left"/>
      <w:pPr>
        <w:tabs>
          <w:tab w:val="num" w:pos="360"/>
        </w:tabs>
        <w:ind w:left="360" w:hanging="360"/>
      </w:pPr>
      <w:rPr>
        <w:rFonts w:ascii="OpenSymbol" w:hAnsi="OpenSymbol" w:cs="OpenSymbol"/>
      </w:rPr>
    </w:lvl>
    <w:lvl w:ilvl="3">
      <w:start w:val="1"/>
      <w:numFmt w:val="bullet"/>
      <w:lvlText w:val=""/>
      <w:lvlJc w:val="left"/>
      <w:pPr>
        <w:tabs>
          <w:tab w:val="num" w:pos="720"/>
        </w:tabs>
        <w:ind w:left="720" w:hanging="360"/>
      </w:pPr>
      <w:rPr>
        <w:rFonts w:ascii="Symbol" w:hAnsi="Symbol" w:cs="OpenSymbol"/>
        <w:caps/>
        <w:szCs w:val="20"/>
      </w:rPr>
    </w:lvl>
    <w:lvl w:ilvl="4">
      <w:start w:val="1"/>
      <w:numFmt w:val="bullet"/>
      <w:lvlText w:val="◦"/>
      <w:lvlJc w:val="left"/>
      <w:pPr>
        <w:tabs>
          <w:tab w:val="num" w:pos="1080"/>
        </w:tabs>
        <w:ind w:left="1080" w:hanging="360"/>
      </w:pPr>
      <w:rPr>
        <w:rFonts w:ascii="OpenSymbol" w:hAnsi="OpenSymbol" w:cs="OpenSymbol"/>
      </w:rPr>
    </w:lvl>
    <w:lvl w:ilvl="5">
      <w:start w:val="1"/>
      <w:numFmt w:val="bullet"/>
      <w:lvlText w:val="▪"/>
      <w:lvlJc w:val="left"/>
      <w:pPr>
        <w:tabs>
          <w:tab w:val="num" w:pos="1440"/>
        </w:tabs>
        <w:ind w:left="1440" w:hanging="360"/>
      </w:pPr>
      <w:rPr>
        <w:rFonts w:ascii="OpenSymbol" w:hAnsi="OpenSymbol" w:cs="OpenSymbol"/>
      </w:rPr>
    </w:lvl>
    <w:lvl w:ilvl="6">
      <w:start w:val="1"/>
      <w:numFmt w:val="bullet"/>
      <w:lvlText w:val=""/>
      <w:lvlJc w:val="left"/>
      <w:pPr>
        <w:tabs>
          <w:tab w:val="num" w:pos="1800"/>
        </w:tabs>
        <w:ind w:left="1800" w:hanging="360"/>
      </w:pPr>
      <w:rPr>
        <w:rFonts w:ascii="Symbol" w:hAnsi="Symbol" w:cs="OpenSymbol"/>
        <w:caps/>
        <w:szCs w:val="20"/>
      </w:rPr>
    </w:lvl>
    <w:lvl w:ilvl="7">
      <w:start w:val="1"/>
      <w:numFmt w:val="bullet"/>
      <w:lvlText w:val="◦"/>
      <w:lvlJc w:val="left"/>
      <w:pPr>
        <w:tabs>
          <w:tab w:val="num" w:pos="2160"/>
        </w:tabs>
        <w:ind w:left="2160" w:hanging="360"/>
      </w:pPr>
      <w:rPr>
        <w:rFonts w:ascii="OpenSymbol" w:hAnsi="OpenSymbol" w:cs="OpenSymbol"/>
      </w:rPr>
    </w:lvl>
    <w:lvl w:ilvl="8">
      <w:start w:val="1"/>
      <w:numFmt w:val="bullet"/>
      <w:lvlText w:val="▪"/>
      <w:lvlJc w:val="left"/>
      <w:pPr>
        <w:tabs>
          <w:tab w:val="num" w:pos="2520"/>
        </w:tabs>
        <w:ind w:left="2520" w:hanging="360"/>
      </w:pPr>
      <w:rPr>
        <w:rFonts w:ascii="OpenSymbol" w:hAnsi="OpenSymbol" w:cs="OpenSymbol"/>
      </w:rPr>
    </w:lvl>
  </w:abstractNum>
  <w:abstractNum w:abstractNumId="3"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Calibri" w:hAnsi="Calibri" w:cs="Tahoma"/>
        <w:bCs/>
        <w:sz w:val="20"/>
        <w:szCs w:val="20"/>
      </w:rPr>
    </w:lvl>
  </w:abstractNum>
  <w:abstractNum w:abstractNumId="4" w15:restartNumberingAfterBreak="0">
    <w:nsid w:val="00000009"/>
    <w:multiLevelType w:val="singleLevel"/>
    <w:tmpl w:val="00000009"/>
    <w:name w:val="WW8Num10"/>
    <w:lvl w:ilvl="0">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2A06D3B"/>
    <w:multiLevelType w:val="hybridMultilevel"/>
    <w:tmpl w:val="676038AE"/>
    <w:lvl w:ilvl="0" w:tplc="02E0CC26">
      <w:start w:val="1"/>
      <w:numFmt w:val="decimal"/>
      <w:pStyle w:val="Stileelencoalfabetico"/>
      <w:lvlText w:val="%1."/>
      <w:lvlJc w:val="left"/>
      <w:pPr>
        <w:ind w:left="360" w:hanging="360"/>
      </w:pPr>
      <w:rPr>
        <w:rFonts w:ascii="Calibri" w:hAnsi="Calibri" w:cs="Tahoma" w:hint="default"/>
        <w:b w:val="0"/>
        <w:bCs/>
        <w:sz w:val="20"/>
        <w:szCs w:val="20"/>
      </w:rPr>
    </w:lvl>
    <w:lvl w:ilvl="1" w:tplc="04100003">
      <w:start w:val="1"/>
      <w:numFmt w:val="bullet"/>
      <w:lvlText w:val="o"/>
      <w:lvlJc w:val="left"/>
      <w:pPr>
        <w:ind w:left="1083" w:hanging="360"/>
      </w:pPr>
      <w:rPr>
        <w:rFonts w:ascii="Courier New" w:hAnsi="Courier New" w:cs="Courier New" w:hint="default"/>
      </w:rPr>
    </w:lvl>
    <w:lvl w:ilvl="2" w:tplc="04100005">
      <w:start w:val="1"/>
      <w:numFmt w:val="bullet"/>
      <w:lvlText w:val=""/>
      <w:lvlJc w:val="left"/>
      <w:pPr>
        <w:ind w:left="1803" w:hanging="360"/>
      </w:pPr>
      <w:rPr>
        <w:rFonts w:ascii="Wingdings" w:hAnsi="Wingdings" w:hint="default"/>
      </w:rPr>
    </w:lvl>
    <w:lvl w:ilvl="3" w:tplc="1CF8DBC2">
      <w:start w:val="1"/>
      <w:numFmt w:val="decimal"/>
      <w:lvlText w:val="%4."/>
      <w:lvlJc w:val="left"/>
      <w:pPr>
        <w:ind w:left="2868" w:hanging="705"/>
      </w:pPr>
      <w:rPr>
        <w:rFonts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6"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33E5B69"/>
    <w:multiLevelType w:val="hybridMultilevel"/>
    <w:tmpl w:val="69241610"/>
    <w:lvl w:ilvl="0" w:tplc="04100001">
      <w:start w:val="1"/>
      <w:numFmt w:val="bullet"/>
      <w:pStyle w:val="Stile4"/>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9" w15:restartNumberingAfterBreak="0">
    <w:nsid w:val="24BA2077"/>
    <w:multiLevelType w:val="hybridMultilevel"/>
    <w:tmpl w:val="4554F5B6"/>
    <w:name w:val="WW8Num422"/>
    <w:lvl w:ilvl="0" w:tplc="6910FE28">
      <w:start w:val="1"/>
      <w:numFmt w:val="bullet"/>
      <w:lvlText w:val="-"/>
      <w:lvlJc w:val="left"/>
      <w:pPr>
        <w:ind w:left="360" w:hanging="360"/>
      </w:pPr>
      <w:rPr>
        <w:rFonts w:ascii="Simplified Arabic Fixed" w:hAnsi="Simplified Arabic Fixe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1" w15:restartNumberingAfterBreak="0">
    <w:nsid w:val="3DA8107B"/>
    <w:multiLevelType w:val="hybridMultilevel"/>
    <w:tmpl w:val="626A1696"/>
    <w:lvl w:ilvl="0" w:tplc="2F5A15A0">
      <w:start w:val="1"/>
      <w:numFmt w:val="bullet"/>
      <w:pStyle w:val="Stilepuntoelenco"/>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7D3C35"/>
    <w:multiLevelType w:val="hybridMultilevel"/>
    <w:tmpl w:val="7A2A354C"/>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3D567B4"/>
    <w:multiLevelType w:val="hybridMultilevel"/>
    <w:tmpl w:val="4358DDA4"/>
    <w:lvl w:ilvl="0" w:tplc="6E80C36C">
      <w:start w:val="1"/>
      <w:numFmt w:val="decimal"/>
      <w:pStyle w:val="Stileelenconumerato"/>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020672A"/>
    <w:multiLevelType w:val="hybridMultilevel"/>
    <w:tmpl w:val="23B0685E"/>
    <w:lvl w:ilvl="0" w:tplc="BE008AD0">
      <w:start w:val="1"/>
      <w:numFmt w:val="decimal"/>
      <w:pStyle w:val="Rientrocorpodeltesto1"/>
      <w:lvlText w:val="%1."/>
      <w:lvlJc w:val="left"/>
      <w:pPr>
        <w:ind w:left="108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7"/>
  </w:num>
  <w:num w:numId="2">
    <w:abstractNumId w:val="16"/>
  </w:num>
  <w:num w:numId="3">
    <w:abstractNumId w:val="8"/>
  </w:num>
  <w:num w:numId="4">
    <w:abstractNumId w:val="10"/>
  </w:num>
  <w:num w:numId="5">
    <w:abstractNumId w:val="12"/>
  </w:num>
  <w:num w:numId="6">
    <w:abstractNumId w:val="15"/>
  </w:num>
  <w:num w:numId="7">
    <w:abstractNumId w:val="11"/>
  </w:num>
  <w:num w:numId="8">
    <w:abstractNumId w:val="5"/>
  </w:num>
  <w:num w:numId="9">
    <w:abstractNumId w:val="14"/>
  </w:num>
  <w:num w:numId="10">
    <w:abstractNumId w:val="1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481"/>
    <w:rsid w:val="001B453D"/>
    <w:rsid w:val="004D2E99"/>
    <w:rsid w:val="0069252F"/>
    <w:rsid w:val="00746481"/>
    <w:rsid w:val="00B37226"/>
    <w:rsid w:val="00BD450C"/>
    <w:rsid w:val="00CC72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7C010"/>
  <w15:chartTrackingRefBased/>
  <w15:docId w15:val="{24BA68E6-C7D7-47CA-960A-824FA009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46481"/>
    <w:pPr>
      <w:spacing w:line="252" w:lineRule="auto"/>
      <w:jc w:val="both"/>
    </w:pPr>
    <w:rPr>
      <w:rFonts w:eastAsiaTheme="minorEastAsia"/>
    </w:rPr>
  </w:style>
  <w:style w:type="paragraph" w:styleId="Titolo1">
    <w:name w:val="heading 1"/>
    <w:basedOn w:val="Normale"/>
    <w:next w:val="Normale"/>
    <w:link w:val="Titolo1Carattere"/>
    <w:qFormat/>
    <w:rsid w:val="00746481"/>
    <w:pPr>
      <w:keepNext/>
      <w:keepLines/>
      <w:spacing w:before="320" w:after="40"/>
      <w:outlineLvl w:val="0"/>
    </w:pPr>
    <w:rPr>
      <w:rFonts w:asciiTheme="majorHAnsi" w:eastAsiaTheme="majorEastAsia" w:hAnsiTheme="majorHAnsi" w:cstheme="majorBidi"/>
      <w:b/>
      <w:bCs/>
      <w:caps/>
      <w:spacing w:val="4"/>
      <w:sz w:val="28"/>
      <w:szCs w:val="28"/>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link w:val="Titolo2Carattere"/>
    <w:uiPriority w:val="9"/>
    <w:unhideWhenUsed/>
    <w:qFormat/>
    <w:rsid w:val="00746481"/>
    <w:pPr>
      <w:keepNext/>
      <w:keepLines/>
      <w:spacing w:before="120" w:after="0"/>
      <w:outlineLvl w:val="1"/>
    </w:pPr>
    <w:rPr>
      <w:rFonts w:asciiTheme="majorHAnsi" w:eastAsiaTheme="majorEastAsia" w:hAnsiTheme="majorHAnsi" w:cstheme="majorBidi"/>
      <w:b/>
      <w:bCs/>
      <w:sz w:val="28"/>
      <w:szCs w:val="28"/>
    </w:rPr>
  </w:style>
  <w:style w:type="paragraph" w:styleId="Titolo3">
    <w:name w:val="heading 3"/>
    <w:basedOn w:val="Normale"/>
    <w:next w:val="Normale"/>
    <w:link w:val="Titolo3Carattere"/>
    <w:unhideWhenUsed/>
    <w:qFormat/>
    <w:rsid w:val="00746481"/>
    <w:pPr>
      <w:keepNext/>
      <w:keepLines/>
      <w:spacing w:before="120" w:after="0"/>
      <w:outlineLvl w:val="2"/>
    </w:pPr>
    <w:rPr>
      <w:rFonts w:asciiTheme="majorHAnsi" w:eastAsiaTheme="majorEastAsia" w:hAnsiTheme="majorHAnsi" w:cstheme="majorBidi"/>
      <w:spacing w:val="4"/>
      <w:sz w:val="24"/>
      <w:szCs w:val="24"/>
    </w:rPr>
  </w:style>
  <w:style w:type="paragraph" w:styleId="Titolo4">
    <w:name w:val="heading 4"/>
    <w:basedOn w:val="Normale"/>
    <w:next w:val="Normale"/>
    <w:link w:val="Titolo4Carattere"/>
    <w:uiPriority w:val="9"/>
    <w:unhideWhenUsed/>
    <w:qFormat/>
    <w:rsid w:val="00746481"/>
    <w:pPr>
      <w:keepNext/>
      <w:keepLines/>
      <w:spacing w:before="120" w:after="0"/>
      <w:outlineLvl w:val="3"/>
    </w:pPr>
    <w:rPr>
      <w:rFonts w:asciiTheme="majorHAnsi" w:eastAsiaTheme="majorEastAsia" w:hAnsiTheme="majorHAnsi" w:cstheme="majorBidi"/>
      <w:i/>
      <w:iCs/>
      <w:sz w:val="24"/>
      <w:szCs w:val="24"/>
    </w:rPr>
  </w:style>
  <w:style w:type="paragraph" w:styleId="Titolo5">
    <w:name w:val="heading 5"/>
    <w:basedOn w:val="Normale"/>
    <w:next w:val="Normale"/>
    <w:link w:val="Titolo5Carattere"/>
    <w:unhideWhenUsed/>
    <w:qFormat/>
    <w:rsid w:val="00746481"/>
    <w:pPr>
      <w:keepNext/>
      <w:keepLines/>
      <w:spacing w:before="120" w:after="0"/>
      <w:outlineLvl w:val="4"/>
    </w:pPr>
    <w:rPr>
      <w:rFonts w:asciiTheme="majorHAnsi" w:eastAsiaTheme="majorEastAsia" w:hAnsiTheme="majorHAnsi" w:cstheme="majorBidi"/>
      <w:b/>
      <w:bCs/>
    </w:rPr>
  </w:style>
  <w:style w:type="paragraph" w:styleId="Titolo6">
    <w:name w:val="heading 6"/>
    <w:basedOn w:val="Normale"/>
    <w:next w:val="Normale"/>
    <w:link w:val="Titolo6Carattere"/>
    <w:uiPriority w:val="9"/>
    <w:unhideWhenUsed/>
    <w:qFormat/>
    <w:rsid w:val="00746481"/>
    <w:pPr>
      <w:keepNext/>
      <w:keepLines/>
      <w:spacing w:before="120" w:after="0"/>
      <w:outlineLvl w:val="5"/>
    </w:pPr>
    <w:rPr>
      <w:rFonts w:asciiTheme="majorHAnsi" w:eastAsiaTheme="majorEastAsia" w:hAnsiTheme="majorHAnsi" w:cstheme="majorBidi"/>
      <w:b/>
      <w:bCs/>
      <w:i/>
      <w:iCs/>
    </w:rPr>
  </w:style>
  <w:style w:type="paragraph" w:styleId="Titolo7">
    <w:name w:val="heading 7"/>
    <w:basedOn w:val="Normale"/>
    <w:next w:val="Normale"/>
    <w:link w:val="Titolo7Carattere"/>
    <w:unhideWhenUsed/>
    <w:qFormat/>
    <w:rsid w:val="00746481"/>
    <w:pPr>
      <w:keepNext/>
      <w:keepLines/>
      <w:spacing w:before="120" w:after="0"/>
      <w:outlineLvl w:val="6"/>
    </w:pPr>
    <w:rPr>
      <w:i/>
      <w:iCs/>
    </w:rPr>
  </w:style>
  <w:style w:type="paragraph" w:styleId="Titolo8">
    <w:name w:val="heading 8"/>
    <w:basedOn w:val="Normale"/>
    <w:next w:val="Normale"/>
    <w:link w:val="Titolo8Carattere"/>
    <w:unhideWhenUsed/>
    <w:qFormat/>
    <w:rsid w:val="00746481"/>
    <w:pPr>
      <w:keepNext/>
      <w:keepLines/>
      <w:spacing w:before="120" w:after="0"/>
      <w:outlineLvl w:val="7"/>
    </w:pPr>
    <w:rPr>
      <w:b/>
      <w:bCs/>
    </w:rPr>
  </w:style>
  <w:style w:type="paragraph" w:styleId="Titolo9">
    <w:name w:val="heading 9"/>
    <w:basedOn w:val="Normale"/>
    <w:next w:val="Normale"/>
    <w:link w:val="Titolo9Carattere"/>
    <w:unhideWhenUsed/>
    <w:qFormat/>
    <w:rsid w:val="00746481"/>
    <w:pPr>
      <w:keepNext/>
      <w:keepLines/>
      <w:spacing w:before="120" w:after="0"/>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46481"/>
    <w:rPr>
      <w:rFonts w:asciiTheme="majorHAnsi" w:eastAsiaTheme="majorEastAsia" w:hAnsiTheme="majorHAnsi" w:cstheme="majorBidi"/>
      <w:b/>
      <w:bCs/>
      <w:caps/>
      <w:spacing w:val="4"/>
      <w:sz w:val="28"/>
      <w:szCs w:val="28"/>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746481"/>
    <w:rPr>
      <w:rFonts w:asciiTheme="majorHAnsi" w:eastAsiaTheme="majorEastAsia" w:hAnsiTheme="majorHAnsi" w:cstheme="majorBidi"/>
      <w:b/>
      <w:bCs/>
      <w:sz w:val="28"/>
      <w:szCs w:val="28"/>
    </w:rPr>
  </w:style>
  <w:style w:type="character" w:customStyle="1" w:styleId="Titolo3Carattere">
    <w:name w:val="Titolo 3 Carattere"/>
    <w:basedOn w:val="Carpredefinitoparagrafo"/>
    <w:link w:val="Titolo3"/>
    <w:rsid w:val="00746481"/>
    <w:rPr>
      <w:rFonts w:asciiTheme="majorHAnsi" w:eastAsiaTheme="majorEastAsia" w:hAnsiTheme="majorHAnsi" w:cstheme="majorBidi"/>
      <w:spacing w:val="4"/>
      <w:sz w:val="24"/>
      <w:szCs w:val="24"/>
    </w:rPr>
  </w:style>
  <w:style w:type="character" w:customStyle="1" w:styleId="Titolo4Carattere">
    <w:name w:val="Titolo 4 Carattere"/>
    <w:basedOn w:val="Carpredefinitoparagrafo"/>
    <w:link w:val="Titolo4"/>
    <w:uiPriority w:val="9"/>
    <w:rsid w:val="00746481"/>
    <w:rPr>
      <w:rFonts w:asciiTheme="majorHAnsi" w:eastAsiaTheme="majorEastAsia" w:hAnsiTheme="majorHAnsi" w:cstheme="majorBidi"/>
      <w:i/>
      <w:iCs/>
      <w:sz w:val="24"/>
      <w:szCs w:val="24"/>
    </w:rPr>
  </w:style>
  <w:style w:type="character" w:customStyle="1" w:styleId="Titolo5Carattere">
    <w:name w:val="Titolo 5 Carattere"/>
    <w:basedOn w:val="Carpredefinitoparagrafo"/>
    <w:link w:val="Titolo5"/>
    <w:rsid w:val="00746481"/>
    <w:rPr>
      <w:rFonts w:asciiTheme="majorHAnsi" w:eastAsiaTheme="majorEastAsia" w:hAnsiTheme="majorHAnsi" w:cstheme="majorBidi"/>
      <w:b/>
      <w:bCs/>
    </w:rPr>
  </w:style>
  <w:style w:type="character" w:customStyle="1" w:styleId="Titolo6Carattere">
    <w:name w:val="Titolo 6 Carattere"/>
    <w:basedOn w:val="Carpredefinitoparagrafo"/>
    <w:link w:val="Titolo6"/>
    <w:uiPriority w:val="9"/>
    <w:rsid w:val="00746481"/>
    <w:rPr>
      <w:rFonts w:asciiTheme="majorHAnsi" w:eastAsiaTheme="majorEastAsia" w:hAnsiTheme="majorHAnsi" w:cstheme="majorBidi"/>
      <w:b/>
      <w:bCs/>
      <w:i/>
      <w:iCs/>
    </w:rPr>
  </w:style>
  <w:style w:type="character" w:customStyle="1" w:styleId="Titolo7Carattere">
    <w:name w:val="Titolo 7 Carattere"/>
    <w:basedOn w:val="Carpredefinitoparagrafo"/>
    <w:link w:val="Titolo7"/>
    <w:rsid w:val="00746481"/>
    <w:rPr>
      <w:rFonts w:eastAsiaTheme="minorEastAsia"/>
      <w:i/>
      <w:iCs/>
    </w:rPr>
  </w:style>
  <w:style w:type="character" w:customStyle="1" w:styleId="Titolo8Carattere">
    <w:name w:val="Titolo 8 Carattere"/>
    <w:basedOn w:val="Carpredefinitoparagrafo"/>
    <w:link w:val="Titolo8"/>
    <w:rsid w:val="00746481"/>
    <w:rPr>
      <w:rFonts w:eastAsiaTheme="minorEastAsia"/>
      <w:b/>
      <w:bCs/>
    </w:rPr>
  </w:style>
  <w:style w:type="character" w:customStyle="1" w:styleId="Titolo9Carattere">
    <w:name w:val="Titolo 9 Carattere"/>
    <w:basedOn w:val="Carpredefinitoparagrafo"/>
    <w:link w:val="Titolo9"/>
    <w:rsid w:val="00746481"/>
    <w:rPr>
      <w:rFonts w:eastAsiaTheme="minorEastAsia"/>
      <w:i/>
      <w:iCs/>
    </w:rPr>
  </w:style>
  <w:style w:type="character" w:customStyle="1" w:styleId="WW8Num1z0">
    <w:name w:val="WW8Num1z0"/>
    <w:rsid w:val="00746481"/>
  </w:style>
  <w:style w:type="character" w:customStyle="1" w:styleId="WW8Num1z1">
    <w:name w:val="WW8Num1z1"/>
    <w:rsid w:val="00746481"/>
  </w:style>
  <w:style w:type="character" w:customStyle="1" w:styleId="WW8Num1z2">
    <w:name w:val="WW8Num1z2"/>
    <w:rsid w:val="00746481"/>
  </w:style>
  <w:style w:type="character" w:customStyle="1" w:styleId="WW8Num1z3">
    <w:name w:val="WW8Num1z3"/>
    <w:rsid w:val="00746481"/>
  </w:style>
  <w:style w:type="character" w:customStyle="1" w:styleId="WW8Num1z4">
    <w:name w:val="WW8Num1z4"/>
    <w:rsid w:val="00746481"/>
  </w:style>
  <w:style w:type="character" w:customStyle="1" w:styleId="WW8Num1z5">
    <w:name w:val="WW8Num1z5"/>
    <w:rsid w:val="00746481"/>
  </w:style>
  <w:style w:type="character" w:customStyle="1" w:styleId="WW8Num1z6">
    <w:name w:val="WW8Num1z6"/>
    <w:rsid w:val="00746481"/>
  </w:style>
  <w:style w:type="character" w:customStyle="1" w:styleId="WW8Num1z7">
    <w:name w:val="WW8Num1z7"/>
    <w:rsid w:val="00746481"/>
  </w:style>
  <w:style w:type="character" w:customStyle="1" w:styleId="WW8Num1z8">
    <w:name w:val="WW8Num1z8"/>
    <w:rsid w:val="00746481"/>
  </w:style>
  <w:style w:type="character" w:customStyle="1" w:styleId="WW8Num2z0">
    <w:name w:val="WW8Num2z0"/>
    <w:rsid w:val="00746481"/>
  </w:style>
  <w:style w:type="character" w:customStyle="1" w:styleId="WW8Num2z1">
    <w:name w:val="WW8Num2z1"/>
    <w:rsid w:val="00746481"/>
  </w:style>
  <w:style w:type="character" w:customStyle="1" w:styleId="WW8Num2z2">
    <w:name w:val="WW8Num2z2"/>
    <w:rsid w:val="00746481"/>
  </w:style>
  <w:style w:type="character" w:customStyle="1" w:styleId="WW8Num2z3">
    <w:name w:val="WW8Num2z3"/>
    <w:rsid w:val="00746481"/>
  </w:style>
  <w:style w:type="character" w:customStyle="1" w:styleId="WW8Num2z4">
    <w:name w:val="WW8Num2z4"/>
    <w:rsid w:val="00746481"/>
  </w:style>
  <w:style w:type="character" w:customStyle="1" w:styleId="WW8Num2z5">
    <w:name w:val="WW8Num2z5"/>
    <w:rsid w:val="00746481"/>
  </w:style>
  <w:style w:type="character" w:customStyle="1" w:styleId="WW8Num2z6">
    <w:name w:val="WW8Num2z6"/>
    <w:rsid w:val="00746481"/>
  </w:style>
  <w:style w:type="character" w:customStyle="1" w:styleId="WW8Num2z7">
    <w:name w:val="WW8Num2z7"/>
    <w:rsid w:val="00746481"/>
  </w:style>
  <w:style w:type="character" w:customStyle="1" w:styleId="WW8Num2z8">
    <w:name w:val="WW8Num2z8"/>
    <w:rsid w:val="00746481"/>
  </w:style>
  <w:style w:type="character" w:customStyle="1" w:styleId="WW8Num3z0">
    <w:name w:val="WW8Num3z0"/>
    <w:rsid w:val="00746481"/>
    <w:rPr>
      <w:rFonts w:ascii="Century Gothic" w:hAnsi="Century Gothic" w:cs="Tahoma"/>
      <w:b/>
      <w:bCs/>
      <w:sz w:val="20"/>
      <w:szCs w:val="20"/>
      <w:lang w:eastAsia="it-IT"/>
    </w:rPr>
  </w:style>
  <w:style w:type="character" w:customStyle="1" w:styleId="WW8Num4z0">
    <w:name w:val="WW8Num4z0"/>
    <w:rsid w:val="00746481"/>
    <w:rPr>
      <w:rFonts w:ascii="Symbol" w:hAnsi="Symbol" w:cs="Symbol"/>
      <w:sz w:val="20"/>
      <w:szCs w:val="20"/>
      <w:shd w:val="clear" w:color="auto" w:fill="00FF00"/>
    </w:rPr>
  </w:style>
  <w:style w:type="character" w:customStyle="1" w:styleId="WW8Num5z0">
    <w:name w:val="WW8Num5z0"/>
    <w:rsid w:val="00746481"/>
    <w:rPr>
      <w:rFonts w:ascii="Century Gothic" w:hAnsi="Century Gothic" w:cs="Tahoma"/>
      <w:b/>
      <w:bCs/>
      <w:sz w:val="20"/>
      <w:szCs w:val="20"/>
    </w:rPr>
  </w:style>
  <w:style w:type="character" w:customStyle="1" w:styleId="WW8Num6z0">
    <w:name w:val="WW8Num6z0"/>
    <w:rsid w:val="00746481"/>
    <w:rPr>
      <w:rFonts w:ascii="Century Gothic" w:hAnsi="Century Gothic" w:cs="Tahoma"/>
      <w:bCs/>
      <w:sz w:val="20"/>
      <w:szCs w:val="20"/>
    </w:rPr>
  </w:style>
  <w:style w:type="character" w:customStyle="1" w:styleId="WW8Num7z0">
    <w:name w:val="WW8Num7z0"/>
    <w:rsid w:val="00746481"/>
    <w:rPr>
      <w:rFonts w:ascii="Century Gothic" w:hAnsi="Century Gothic" w:cs="Tahoma"/>
      <w:bCs/>
      <w:sz w:val="20"/>
      <w:szCs w:val="20"/>
    </w:rPr>
  </w:style>
  <w:style w:type="character" w:customStyle="1" w:styleId="WW8Num8z0">
    <w:name w:val="WW8Num8z0"/>
    <w:rsid w:val="00746481"/>
    <w:rPr>
      <w:rFonts w:ascii="Symbol" w:hAnsi="Symbol" w:cs="Symbol"/>
      <w:sz w:val="16"/>
      <w:szCs w:val="16"/>
    </w:rPr>
  </w:style>
  <w:style w:type="character" w:customStyle="1" w:styleId="WW8Num9z0">
    <w:name w:val="WW8Num9z0"/>
    <w:rsid w:val="00746481"/>
    <w:rPr>
      <w:rFonts w:ascii="Calibri" w:eastAsia="Century Gothic" w:hAnsi="Calibri" w:cs="Times New Roman"/>
      <w:vanish w:val="0"/>
      <w:sz w:val="20"/>
      <w:szCs w:val="20"/>
      <w:lang w:eastAsia="it-IT"/>
    </w:rPr>
  </w:style>
  <w:style w:type="character" w:customStyle="1" w:styleId="WW8Num10z0">
    <w:name w:val="WW8Num10z0"/>
    <w:rsid w:val="00746481"/>
    <w:rPr>
      <w:rFonts w:ascii="Symbol" w:hAnsi="Symbol" w:cs="Symbol"/>
      <w:sz w:val="20"/>
      <w:szCs w:val="20"/>
    </w:rPr>
  </w:style>
  <w:style w:type="character" w:customStyle="1" w:styleId="WW8Num11z0">
    <w:name w:val="WW8Num11z0"/>
    <w:rsid w:val="00746481"/>
    <w:rPr>
      <w:rFonts w:ascii="Symbol" w:hAnsi="Symbol" w:cs="Symbol"/>
      <w:color w:val="000000"/>
      <w:sz w:val="20"/>
      <w:szCs w:val="20"/>
    </w:rPr>
  </w:style>
  <w:style w:type="character" w:customStyle="1" w:styleId="WW8Num12z0">
    <w:name w:val="WW8Num12z0"/>
    <w:rsid w:val="00746481"/>
    <w:rPr>
      <w:rFonts w:ascii="Symbol" w:hAnsi="Symbol" w:cs="Symbol"/>
      <w:sz w:val="20"/>
      <w:szCs w:val="20"/>
    </w:rPr>
  </w:style>
  <w:style w:type="character" w:customStyle="1" w:styleId="WW8Num13z0">
    <w:name w:val="WW8Num13z0"/>
    <w:rsid w:val="00746481"/>
    <w:rPr>
      <w:rFonts w:ascii="Century Gothic" w:hAnsi="Century Gothic" w:cs="Tahoma"/>
      <w:b/>
      <w:bCs/>
      <w:sz w:val="20"/>
      <w:szCs w:val="20"/>
    </w:rPr>
  </w:style>
  <w:style w:type="character" w:customStyle="1" w:styleId="WW8Num14z0">
    <w:name w:val="WW8Num14z0"/>
    <w:rsid w:val="00746481"/>
    <w:rPr>
      <w:rFonts w:ascii="Century Gothic" w:hAnsi="Century Gothic" w:cs="Tahoma"/>
      <w:b/>
      <w:bCs/>
      <w:sz w:val="20"/>
      <w:szCs w:val="20"/>
    </w:rPr>
  </w:style>
  <w:style w:type="character" w:customStyle="1" w:styleId="WW8Num15z0">
    <w:name w:val="WW8Num15z0"/>
    <w:rsid w:val="00746481"/>
    <w:rPr>
      <w:rFonts w:ascii="Symbol" w:hAnsi="Symbol" w:cs="Symbol"/>
      <w:sz w:val="20"/>
      <w:szCs w:val="20"/>
    </w:rPr>
  </w:style>
  <w:style w:type="character" w:customStyle="1" w:styleId="WW8Num16z0">
    <w:name w:val="WW8Num16z0"/>
    <w:rsid w:val="00746481"/>
    <w:rPr>
      <w:rFonts w:ascii="Symbol" w:hAnsi="Symbol" w:cs="Symbol"/>
      <w:sz w:val="20"/>
      <w:szCs w:val="20"/>
      <w:shd w:val="clear" w:color="auto" w:fill="00FFFF"/>
    </w:rPr>
  </w:style>
  <w:style w:type="character" w:customStyle="1" w:styleId="WW8Num17z0">
    <w:name w:val="WW8Num17z0"/>
    <w:rsid w:val="00746481"/>
    <w:rPr>
      <w:rFonts w:ascii="Symbol" w:hAnsi="Symbol" w:cs="Symbol"/>
      <w:sz w:val="20"/>
      <w:szCs w:val="20"/>
      <w:shd w:val="clear" w:color="auto" w:fill="00CCFF"/>
    </w:rPr>
  </w:style>
  <w:style w:type="character" w:customStyle="1" w:styleId="WW8Num18z0">
    <w:name w:val="WW8Num18z0"/>
    <w:rsid w:val="00746481"/>
    <w:rPr>
      <w:rFonts w:ascii="Century Gothic" w:hAnsi="Century Gothic" w:cs="Tahoma"/>
      <w:b/>
      <w:bCs/>
      <w:sz w:val="20"/>
      <w:szCs w:val="20"/>
    </w:rPr>
  </w:style>
  <w:style w:type="character" w:customStyle="1" w:styleId="WW8Num19z0">
    <w:name w:val="WW8Num19z0"/>
    <w:rsid w:val="00746481"/>
    <w:rPr>
      <w:rFonts w:ascii="Symbol" w:hAnsi="Symbol" w:cs="Symbol"/>
      <w:sz w:val="20"/>
      <w:szCs w:val="20"/>
      <w:shd w:val="clear" w:color="auto" w:fill="00FFFF"/>
    </w:rPr>
  </w:style>
  <w:style w:type="character" w:customStyle="1" w:styleId="WW8Num20z0">
    <w:name w:val="WW8Num20z0"/>
    <w:rsid w:val="00746481"/>
    <w:rPr>
      <w:rFonts w:ascii="Symbol" w:hAnsi="Symbol" w:cs="Symbol"/>
      <w:sz w:val="20"/>
      <w:szCs w:val="20"/>
    </w:rPr>
  </w:style>
  <w:style w:type="character" w:customStyle="1" w:styleId="WW8Num21z0">
    <w:name w:val="WW8Num21z0"/>
    <w:rsid w:val="00746481"/>
    <w:rPr>
      <w:rFonts w:ascii="Symbol" w:hAnsi="Symbol" w:cs="Symbol"/>
      <w:sz w:val="20"/>
      <w:szCs w:val="20"/>
    </w:rPr>
  </w:style>
  <w:style w:type="character" w:customStyle="1" w:styleId="WW8Num22z0">
    <w:name w:val="WW8Num22z0"/>
    <w:rsid w:val="00746481"/>
    <w:rPr>
      <w:rFonts w:ascii="Symbol" w:hAnsi="Symbol" w:cs="Symbol"/>
      <w:sz w:val="20"/>
      <w:szCs w:val="20"/>
      <w:shd w:val="clear" w:color="auto" w:fill="00FF00"/>
    </w:rPr>
  </w:style>
  <w:style w:type="character" w:customStyle="1" w:styleId="WW8Num23z0">
    <w:name w:val="WW8Num23z0"/>
    <w:rsid w:val="00746481"/>
    <w:rPr>
      <w:rFonts w:ascii="Symbol" w:hAnsi="Symbol" w:cs="Symbol"/>
      <w:sz w:val="20"/>
      <w:szCs w:val="20"/>
    </w:rPr>
  </w:style>
  <w:style w:type="character" w:customStyle="1" w:styleId="WW8Num24z0">
    <w:name w:val="WW8Num24z0"/>
    <w:rsid w:val="00746481"/>
    <w:rPr>
      <w:rFonts w:ascii="Symbol" w:hAnsi="Symbol" w:cs="Symbol"/>
      <w:sz w:val="20"/>
      <w:szCs w:val="20"/>
      <w:shd w:val="clear" w:color="auto" w:fill="00FFFF"/>
    </w:rPr>
  </w:style>
  <w:style w:type="character" w:customStyle="1" w:styleId="WW8Num25z0">
    <w:name w:val="WW8Num25z0"/>
    <w:rsid w:val="00746481"/>
    <w:rPr>
      <w:rFonts w:ascii="Symbol" w:hAnsi="Symbol" w:cs="Symbol"/>
      <w:sz w:val="20"/>
      <w:szCs w:val="20"/>
    </w:rPr>
  </w:style>
  <w:style w:type="character" w:customStyle="1" w:styleId="WW8Num26z0">
    <w:name w:val="WW8Num26z0"/>
    <w:rsid w:val="00746481"/>
    <w:rPr>
      <w:rFonts w:ascii="Century Gothic" w:hAnsi="Century Gothic" w:cs="Century Gothic"/>
      <w:b/>
      <w:bCs/>
      <w:sz w:val="20"/>
      <w:szCs w:val="20"/>
    </w:rPr>
  </w:style>
  <w:style w:type="character" w:customStyle="1" w:styleId="WW8Num26z1">
    <w:name w:val="WW8Num26z1"/>
    <w:rsid w:val="00746481"/>
  </w:style>
  <w:style w:type="character" w:customStyle="1" w:styleId="WW8Num26z2">
    <w:name w:val="WW8Num26z2"/>
    <w:rsid w:val="00746481"/>
  </w:style>
  <w:style w:type="character" w:customStyle="1" w:styleId="WW8Num26z3">
    <w:name w:val="WW8Num26z3"/>
    <w:rsid w:val="00746481"/>
  </w:style>
  <w:style w:type="character" w:customStyle="1" w:styleId="WW8Num26z4">
    <w:name w:val="WW8Num26z4"/>
    <w:rsid w:val="00746481"/>
  </w:style>
  <w:style w:type="character" w:customStyle="1" w:styleId="WW8Num26z5">
    <w:name w:val="WW8Num26z5"/>
    <w:rsid w:val="00746481"/>
  </w:style>
  <w:style w:type="character" w:customStyle="1" w:styleId="WW8Num26z6">
    <w:name w:val="WW8Num26z6"/>
    <w:rsid w:val="00746481"/>
  </w:style>
  <w:style w:type="character" w:customStyle="1" w:styleId="WW8Num26z7">
    <w:name w:val="WW8Num26z7"/>
    <w:rsid w:val="00746481"/>
  </w:style>
  <w:style w:type="character" w:customStyle="1" w:styleId="WW8Num26z8">
    <w:name w:val="WW8Num26z8"/>
    <w:rsid w:val="00746481"/>
  </w:style>
  <w:style w:type="character" w:customStyle="1" w:styleId="WW8Num27z0">
    <w:name w:val="WW8Num27z0"/>
    <w:rsid w:val="00746481"/>
  </w:style>
  <w:style w:type="character" w:customStyle="1" w:styleId="WW8Num27z1">
    <w:name w:val="WW8Num27z1"/>
    <w:rsid w:val="00746481"/>
  </w:style>
  <w:style w:type="character" w:customStyle="1" w:styleId="WW8Num27z2">
    <w:name w:val="WW8Num27z2"/>
    <w:rsid w:val="00746481"/>
  </w:style>
  <w:style w:type="character" w:customStyle="1" w:styleId="WW8Num27z3">
    <w:name w:val="WW8Num27z3"/>
    <w:rsid w:val="00746481"/>
  </w:style>
  <w:style w:type="character" w:customStyle="1" w:styleId="WW8Num27z4">
    <w:name w:val="WW8Num27z4"/>
    <w:rsid w:val="00746481"/>
  </w:style>
  <w:style w:type="character" w:customStyle="1" w:styleId="WW8Num27z5">
    <w:name w:val="WW8Num27z5"/>
    <w:rsid w:val="00746481"/>
  </w:style>
  <w:style w:type="character" w:customStyle="1" w:styleId="WW8Num27z6">
    <w:name w:val="WW8Num27z6"/>
    <w:rsid w:val="00746481"/>
  </w:style>
  <w:style w:type="character" w:customStyle="1" w:styleId="WW8Num27z7">
    <w:name w:val="WW8Num27z7"/>
    <w:rsid w:val="00746481"/>
  </w:style>
  <w:style w:type="character" w:customStyle="1" w:styleId="WW8Num27z8">
    <w:name w:val="WW8Num27z8"/>
    <w:rsid w:val="00746481"/>
  </w:style>
  <w:style w:type="character" w:customStyle="1" w:styleId="WW8Num28z0">
    <w:name w:val="WW8Num28z0"/>
    <w:rsid w:val="00746481"/>
    <w:rPr>
      <w:rFonts w:ascii="Symbol" w:hAnsi="Symbol" w:cs="Symbol"/>
      <w:sz w:val="20"/>
      <w:szCs w:val="20"/>
    </w:rPr>
  </w:style>
  <w:style w:type="character" w:customStyle="1" w:styleId="WW8Num29z0">
    <w:name w:val="WW8Num29z0"/>
    <w:rsid w:val="00746481"/>
    <w:rPr>
      <w:rFonts w:ascii="Symbol" w:hAnsi="Symbol" w:cs="Symbol"/>
      <w:sz w:val="20"/>
      <w:szCs w:val="20"/>
      <w:shd w:val="clear" w:color="auto" w:fill="00FFFF"/>
    </w:rPr>
  </w:style>
  <w:style w:type="character" w:customStyle="1" w:styleId="WW8Num30z0">
    <w:name w:val="WW8Num30z0"/>
    <w:rsid w:val="00746481"/>
    <w:rPr>
      <w:rFonts w:ascii="Century Gothic" w:hAnsi="Century Gothic" w:cs="Century Gothic"/>
      <w:b/>
      <w:bCs/>
      <w:sz w:val="20"/>
      <w:szCs w:val="20"/>
    </w:rPr>
  </w:style>
  <w:style w:type="character" w:customStyle="1" w:styleId="WW8Num30z1">
    <w:name w:val="WW8Num30z1"/>
    <w:rsid w:val="00746481"/>
  </w:style>
  <w:style w:type="character" w:customStyle="1" w:styleId="WW8Num30z2">
    <w:name w:val="WW8Num30z2"/>
    <w:rsid w:val="00746481"/>
  </w:style>
  <w:style w:type="character" w:customStyle="1" w:styleId="WW8Num30z3">
    <w:name w:val="WW8Num30z3"/>
    <w:rsid w:val="00746481"/>
  </w:style>
  <w:style w:type="character" w:customStyle="1" w:styleId="WW8Num30z4">
    <w:name w:val="WW8Num30z4"/>
    <w:rsid w:val="00746481"/>
  </w:style>
  <w:style w:type="character" w:customStyle="1" w:styleId="WW8Num30z5">
    <w:name w:val="WW8Num30z5"/>
    <w:rsid w:val="00746481"/>
  </w:style>
  <w:style w:type="character" w:customStyle="1" w:styleId="WW8Num30z6">
    <w:name w:val="WW8Num30z6"/>
    <w:rsid w:val="00746481"/>
  </w:style>
  <w:style w:type="character" w:customStyle="1" w:styleId="WW8Num30z7">
    <w:name w:val="WW8Num30z7"/>
    <w:rsid w:val="00746481"/>
  </w:style>
  <w:style w:type="character" w:customStyle="1" w:styleId="WW8Num30z8">
    <w:name w:val="WW8Num30z8"/>
    <w:rsid w:val="00746481"/>
  </w:style>
  <w:style w:type="character" w:customStyle="1" w:styleId="WW8Num25z1">
    <w:name w:val="WW8Num25z1"/>
    <w:rsid w:val="00746481"/>
  </w:style>
  <w:style w:type="character" w:customStyle="1" w:styleId="WW8Num25z2">
    <w:name w:val="WW8Num25z2"/>
    <w:rsid w:val="00746481"/>
  </w:style>
  <w:style w:type="character" w:customStyle="1" w:styleId="WW8Num25z3">
    <w:name w:val="WW8Num25z3"/>
    <w:rsid w:val="00746481"/>
  </w:style>
  <w:style w:type="character" w:customStyle="1" w:styleId="WW8Num25z4">
    <w:name w:val="WW8Num25z4"/>
    <w:rsid w:val="00746481"/>
  </w:style>
  <w:style w:type="character" w:customStyle="1" w:styleId="WW8Num25z5">
    <w:name w:val="WW8Num25z5"/>
    <w:rsid w:val="00746481"/>
  </w:style>
  <w:style w:type="character" w:customStyle="1" w:styleId="WW8Num25z6">
    <w:name w:val="WW8Num25z6"/>
    <w:rsid w:val="00746481"/>
  </w:style>
  <w:style w:type="character" w:customStyle="1" w:styleId="WW8Num25z7">
    <w:name w:val="WW8Num25z7"/>
    <w:rsid w:val="00746481"/>
  </w:style>
  <w:style w:type="character" w:customStyle="1" w:styleId="WW8Num25z8">
    <w:name w:val="WW8Num25z8"/>
    <w:rsid w:val="00746481"/>
  </w:style>
  <w:style w:type="character" w:customStyle="1" w:styleId="WW8Num28z1">
    <w:name w:val="WW8Num28z1"/>
    <w:rsid w:val="00746481"/>
    <w:rPr>
      <w:rFonts w:ascii="Courier New" w:hAnsi="Courier New" w:cs="Courier New"/>
    </w:rPr>
  </w:style>
  <w:style w:type="character" w:customStyle="1" w:styleId="WW8Num28z2">
    <w:name w:val="WW8Num28z2"/>
    <w:rsid w:val="00746481"/>
    <w:rPr>
      <w:rFonts w:ascii="Wingdings" w:hAnsi="Wingdings" w:cs="Wingdings"/>
    </w:rPr>
  </w:style>
  <w:style w:type="character" w:customStyle="1" w:styleId="WW8Num29z1">
    <w:name w:val="WW8Num29z1"/>
    <w:rsid w:val="00746481"/>
    <w:rPr>
      <w:rFonts w:ascii="Century Gothic" w:eastAsia="Times New Roman" w:hAnsi="Century Gothic" w:cs="Tahoma"/>
    </w:rPr>
  </w:style>
  <w:style w:type="character" w:customStyle="1" w:styleId="WW8Num29z2">
    <w:name w:val="WW8Num29z2"/>
    <w:rsid w:val="00746481"/>
    <w:rPr>
      <w:rFonts w:ascii="Wingdings" w:hAnsi="Wingdings" w:cs="Wingdings"/>
    </w:rPr>
  </w:style>
  <w:style w:type="character" w:customStyle="1" w:styleId="WW8Num29z3">
    <w:name w:val="WW8Num29z3"/>
    <w:rsid w:val="00746481"/>
    <w:rPr>
      <w:rFonts w:ascii="Symbol" w:hAnsi="Symbol" w:cs="Symbol"/>
    </w:rPr>
  </w:style>
  <w:style w:type="character" w:customStyle="1" w:styleId="WW8Num29z4">
    <w:name w:val="WW8Num29z4"/>
    <w:rsid w:val="00746481"/>
    <w:rPr>
      <w:rFonts w:ascii="Courier New" w:hAnsi="Courier New" w:cs="Courier New"/>
    </w:rPr>
  </w:style>
  <w:style w:type="character" w:customStyle="1" w:styleId="WW8Num31z0">
    <w:name w:val="WW8Num31z0"/>
    <w:rsid w:val="00746481"/>
    <w:rPr>
      <w:rFonts w:ascii="Symbol" w:hAnsi="Symbol" w:cs="Symbol"/>
      <w:color w:val="000000"/>
      <w:sz w:val="20"/>
      <w:szCs w:val="20"/>
    </w:rPr>
  </w:style>
  <w:style w:type="character" w:customStyle="1" w:styleId="WW8Num31z1">
    <w:name w:val="WW8Num31z1"/>
    <w:rsid w:val="00746481"/>
    <w:rPr>
      <w:rFonts w:ascii="Courier New" w:hAnsi="Courier New" w:cs="Courier New"/>
    </w:rPr>
  </w:style>
  <w:style w:type="character" w:customStyle="1" w:styleId="WW8Num31z2">
    <w:name w:val="WW8Num31z2"/>
    <w:rsid w:val="00746481"/>
    <w:rPr>
      <w:rFonts w:ascii="Wingdings" w:hAnsi="Wingdings" w:cs="Wingdings"/>
    </w:rPr>
  </w:style>
  <w:style w:type="character" w:customStyle="1" w:styleId="WW8Num32z0">
    <w:name w:val="WW8Num32z0"/>
    <w:rsid w:val="00746481"/>
    <w:rPr>
      <w:rFonts w:ascii="Symbol" w:hAnsi="Symbol" w:cs="Symbol"/>
      <w:sz w:val="20"/>
      <w:szCs w:val="20"/>
    </w:rPr>
  </w:style>
  <w:style w:type="character" w:customStyle="1" w:styleId="WW8Num32z1">
    <w:name w:val="WW8Num32z1"/>
    <w:rsid w:val="00746481"/>
    <w:rPr>
      <w:rFonts w:ascii="Courier New" w:hAnsi="Courier New" w:cs="Courier New"/>
    </w:rPr>
  </w:style>
  <w:style w:type="character" w:customStyle="1" w:styleId="WW8Num32z2">
    <w:name w:val="WW8Num32z2"/>
    <w:rsid w:val="00746481"/>
    <w:rPr>
      <w:rFonts w:ascii="Wingdings" w:hAnsi="Wingdings" w:cs="Wingdings"/>
    </w:rPr>
  </w:style>
  <w:style w:type="character" w:customStyle="1" w:styleId="WW8Num33z0">
    <w:name w:val="WW8Num33z0"/>
    <w:rsid w:val="00746481"/>
    <w:rPr>
      <w:rFonts w:ascii="Times New Roman" w:eastAsia="Times New Roman" w:hAnsi="Times New Roman" w:cs="Times New Roman"/>
      <w:sz w:val="20"/>
      <w:szCs w:val="20"/>
    </w:rPr>
  </w:style>
  <w:style w:type="character" w:customStyle="1" w:styleId="WW8Num33z2">
    <w:name w:val="WW8Num33z2"/>
    <w:rsid w:val="00746481"/>
    <w:rPr>
      <w:rFonts w:ascii="Wingdings" w:hAnsi="Wingdings" w:cs="Wingdings"/>
    </w:rPr>
  </w:style>
  <w:style w:type="character" w:customStyle="1" w:styleId="WW8Num33z3">
    <w:name w:val="WW8Num33z3"/>
    <w:rsid w:val="00746481"/>
    <w:rPr>
      <w:rFonts w:ascii="Symbol" w:hAnsi="Symbol" w:cs="Symbol"/>
    </w:rPr>
  </w:style>
  <w:style w:type="character" w:customStyle="1" w:styleId="WW8Num33z4">
    <w:name w:val="WW8Num33z4"/>
    <w:rsid w:val="00746481"/>
    <w:rPr>
      <w:rFonts w:ascii="Courier New" w:hAnsi="Courier New" w:cs="Courier New"/>
    </w:rPr>
  </w:style>
  <w:style w:type="character" w:customStyle="1" w:styleId="WW8Num34z0">
    <w:name w:val="WW8Num34z0"/>
    <w:rsid w:val="00746481"/>
    <w:rPr>
      <w:rFonts w:ascii="Century Gothic" w:hAnsi="Century Gothic" w:cs="Tahoma"/>
      <w:bCs/>
      <w:sz w:val="20"/>
      <w:szCs w:val="20"/>
    </w:rPr>
  </w:style>
  <w:style w:type="character" w:customStyle="1" w:styleId="WW8Num34z1">
    <w:name w:val="WW8Num34z1"/>
    <w:rsid w:val="00746481"/>
  </w:style>
  <w:style w:type="character" w:customStyle="1" w:styleId="WW8Num34z2">
    <w:name w:val="WW8Num34z2"/>
    <w:rsid w:val="00746481"/>
  </w:style>
  <w:style w:type="character" w:customStyle="1" w:styleId="WW8Num34z3">
    <w:name w:val="WW8Num34z3"/>
    <w:rsid w:val="00746481"/>
  </w:style>
  <w:style w:type="character" w:customStyle="1" w:styleId="WW8Num34z4">
    <w:name w:val="WW8Num34z4"/>
    <w:rsid w:val="00746481"/>
  </w:style>
  <w:style w:type="character" w:customStyle="1" w:styleId="WW8Num34z5">
    <w:name w:val="WW8Num34z5"/>
    <w:rsid w:val="00746481"/>
  </w:style>
  <w:style w:type="character" w:customStyle="1" w:styleId="WW8Num34z6">
    <w:name w:val="WW8Num34z6"/>
    <w:rsid w:val="00746481"/>
  </w:style>
  <w:style w:type="character" w:customStyle="1" w:styleId="WW8Num34z7">
    <w:name w:val="WW8Num34z7"/>
    <w:rsid w:val="00746481"/>
  </w:style>
  <w:style w:type="character" w:customStyle="1" w:styleId="WW8Num34z8">
    <w:name w:val="WW8Num34z8"/>
    <w:rsid w:val="00746481"/>
  </w:style>
  <w:style w:type="character" w:customStyle="1" w:styleId="WW8Num35z0">
    <w:name w:val="WW8Num35z0"/>
    <w:rsid w:val="00746481"/>
    <w:rPr>
      <w:rFonts w:ascii="Century Gothic" w:hAnsi="Century Gothic" w:cs="Tahoma"/>
      <w:b/>
      <w:bCs/>
      <w:sz w:val="20"/>
      <w:szCs w:val="20"/>
    </w:rPr>
  </w:style>
  <w:style w:type="character" w:customStyle="1" w:styleId="WW8Num35z1">
    <w:name w:val="WW8Num35z1"/>
    <w:rsid w:val="00746481"/>
  </w:style>
  <w:style w:type="character" w:customStyle="1" w:styleId="WW8Num35z2">
    <w:name w:val="WW8Num35z2"/>
    <w:rsid w:val="00746481"/>
  </w:style>
  <w:style w:type="character" w:customStyle="1" w:styleId="WW8Num35z3">
    <w:name w:val="WW8Num35z3"/>
    <w:rsid w:val="00746481"/>
  </w:style>
  <w:style w:type="character" w:customStyle="1" w:styleId="WW8Num35z4">
    <w:name w:val="WW8Num35z4"/>
    <w:rsid w:val="00746481"/>
  </w:style>
  <w:style w:type="character" w:customStyle="1" w:styleId="WW8Num35z5">
    <w:name w:val="WW8Num35z5"/>
    <w:rsid w:val="00746481"/>
  </w:style>
  <w:style w:type="character" w:customStyle="1" w:styleId="WW8Num35z6">
    <w:name w:val="WW8Num35z6"/>
    <w:rsid w:val="00746481"/>
  </w:style>
  <w:style w:type="character" w:customStyle="1" w:styleId="WW8Num35z7">
    <w:name w:val="WW8Num35z7"/>
    <w:rsid w:val="00746481"/>
  </w:style>
  <w:style w:type="character" w:customStyle="1" w:styleId="WW8Num35z8">
    <w:name w:val="WW8Num35z8"/>
    <w:rsid w:val="00746481"/>
  </w:style>
  <w:style w:type="character" w:customStyle="1" w:styleId="WW8Num36z0">
    <w:name w:val="WW8Num36z0"/>
    <w:rsid w:val="00746481"/>
    <w:rPr>
      <w:rFonts w:ascii="Symbol" w:hAnsi="Symbol" w:cs="Symbol"/>
    </w:rPr>
  </w:style>
  <w:style w:type="character" w:customStyle="1" w:styleId="WW8Num36z1">
    <w:name w:val="WW8Num36z1"/>
    <w:rsid w:val="00746481"/>
    <w:rPr>
      <w:rFonts w:ascii="Courier New" w:hAnsi="Courier New" w:cs="Courier New"/>
    </w:rPr>
  </w:style>
  <w:style w:type="character" w:customStyle="1" w:styleId="WW8Num36z2">
    <w:name w:val="WW8Num36z2"/>
    <w:rsid w:val="00746481"/>
    <w:rPr>
      <w:rFonts w:ascii="Wingdings" w:hAnsi="Wingdings" w:cs="Wingdings"/>
    </w:rPr>
  </w:style>
  <w:style w:type="character" w:customStyle="1" w:styleId="WW8Num37z0">
    <w:name w:val="WW8Num37z0"/>
    <w:rsid w:val="00746481"/>
    <w:rPr>
      <w:rFonts w:ascii="Symbol" w:hAnsi="Symbol" w:cs="Symbol"/>
      <w:sz w:val="20"/>
      <w:szCs w:val="20"/>
    </w:rPr>
  </w:style>
  <w:style w:type="character" w:customStyle="1" w:styleId="WW8Num37z1">
    <w:name w:val="WW8Num37z1"/>
    <w:rsid w:val="00746481"/>
    <w:rPr>
      <w:rFonts w:ascii="Courier New" w:hAnsi="Courier New" w:cs="Courier New"/>
    </w:rPr>
  </w:style>
  <w:style w:type="character" w:customStyle="1" w:styleId="WW8Num37z2">
    <w:name w:val="WW8Num37z2"/>
    <w:rsid w:val="00746481"/>
    <w:rPr>
      <w:rFonts w:ascii="Wingdings" w:hAnsi="Wingdings" w:cs="Wingdings"/>
    </w:rPr>
  </w:style>
  <w:style w:type="character" w:customStyle="1" w:styleId="WW8Num38z0">
    <w:name w:val="WW8Num38z0"/>
    <w:rsid w:val="00746481"/>
    <w:rPr>
      <w:rFonts w:ascii="Symbol" w:hAnsi="Symbol" w:cs="Symbol"/>
      <w:sz w:val="20"/>
      <w:szCs w:val="20"/>
      <w:shd w:val="clear" w:color="auto" w:fill="00FFFF"/>
    </w:rPr>
  </w:style>
  <w:style w:type="character" w:customStyle="1" w:styleId="WW8Num38z1">
    <w:name w:val="WW8Num38z1"/>
    <w:rsid w:val="00746481"/>
    <w:rPr>
      <w:rFonts w:ascii="Courier New" w:hAnsi="Courier New" w:cs="Courier New"/>
    </w:rPr>
  </w:style>
  <w:style w:type="character" w:customStyle="1" w:styleId="WW8Num38z2">
    <w:name w:val="WW8Num38z2"/>
    <w:rsid w:val="00746481"/>
    <w:rPr>
      <w:rFonts w:ascii="Wingdings" w:hAnsi="Wingdings" w:cs="Wingdings"/>
    </w:rPr>
  </w:style>
  <w:style w:type="character" w:customStyle="1" w:styleId="WW8Num39z0">
    <w:name w:val="WW8Num39z0"/>
    <w:rsid w:val="00746481"/>
    <w:rPr>
      <w:rFonts w:ascii="Symbol" w:hAnsi="Symbol" w:cs="Symbol"/>
      <w:sz w:val="20"/>
      <w:szCs w:val="20"/>
    </w:rPr>
  </w:style>
  <w:style w:type="character" w:customStyle="1" w:styleId="WW8Num39z1">
    <w:name w:val="WW8Num39z1"/>
    <w:rsid w:val="00746481"/>
    <w:rPr>
      <w:rFonts w:ascii="Courier New" w:hAnsi="Courier New" w:cs="Courier New"/>
    </w:rPr>
  </w:style>
  <w:style w:type="character" w:customStyle="1" w:styleId="WW8Num39z2">
    <w:name w:val="WW8Num39z2"/>
    <w:rsid w:val="00746481"/>
    <w:rPr>
      <w:rFonts w:ascii="Wingdings" w:hAnsi="Wingdings" w:cs="Wingdings"/>
    </w:rPr>
  </w:style>
  <w:style w:type="character" w:customStyle="1" w:styleId="WW8Num40z0">
    <w:name w:val="WW8Num40z0"/>
    <w:rsid w:val="00746481"/>
    <w:rPr>
      <w:rFonts w:ascii="Century Gothic" w:hAnsi="Century Gothic" w:cs="Tahoma"/>
      <w:bCs/>
      <w:sz w:val="20"/>
      <w:szCs w:val="20"/>
    </w:rPr>
  </w:style>
  <w:style w:type="character" w:customStyle="1" w:styleId="WW8Num40z1">
    <w:name w:val="WW8Num40z1"/>
    <w:rsid w:val="00746481"/>
  </w:style>
  <w:style w:type="character" w:customStyle="1" w:styleId="WW8Num40z2">
    <w:name w:val="WW8Num40z2"/>
    <w:rsid w:val="00746481"/>
  </w:style>
  <w:style w:type="character" w:customStyle="1" w:styleId="WW8Num40z3">
    <w:name w:val="WW8Num40z3"/>
    <w:rsid w:val="00746481"/>
  </w:style>
  <w:style w:type="character" w:customStyle="1" w:styleId="WW8Num40z4">
    <w:name w:val="WW8Num40z4"/>
    <w:rsid w:val="00746481"/>
  </w:style>
  <w:style w:type="character" w:customStyle="1" w:styleId="WW8Num40z5">
    <w:name w:val="WW8Num40z5"/>
    <w:rsid w:val="00746481"/>
  </w:style>
  <w:style w:type="character" w:customStyle="1" w:styleId="WW8Num40z6">
    <w:name w:val="WW8Num40z6"/>
    <w:rsid w:val="00746481"/>
  </w:style>
  <w:style w:type="character" w:customStyle="1" w:styleId="WW8Num40z7">
    <w:name w:val="WW8Num40z7"/>
    <w:rsid w:val="00746481"/>
  </w:style>
  <w:style w:type="character" w:customStyle="1" w:styleId="WW8Num40z8">
    <w:name w:val="WW8Num40z8"/>
    <w:rsid w:val="00746481"/>
  </w:style>
  <w:style w:type="character" w:customStyle="1" w:styleId="WW8Num41z0">
    <w:name w:val="WW8Num41z0"/>
    <w:rsid w:val="00746481"/>
    <w:rPr>
      <w:rFonts w:ascii="Symbol" w:hAnsi="Symbol" w:cs="Symbol"/>
      <w:sz w:val="20"/>
      <w:szCs w:val="20"/>
      <w:shd w:val="clear" w:color="auto" w:fill="00FFFF"/>
    </w:rPr>
  </w:style>
  <w:style w:type="character" w:customStyle="1" w:styleId="WW8Num41z1">
    <w:name w:val="WW8Num41z1"/>
    <w:rsid w:val="00746481"/>
    <w:rPr>
      <w:rFonts w:ascii="Courier New" w:hAnsi="Courier New" w:cs="Courier New"/>
    </w:rPr>
  </w:style>
  <w:style w:type="character" w:customStyle="1" w:styleId="WW8Num41z2">
    <w:name w:val="WW8Num41z2"/>
    <w:rsid w:val="00746481"/>
    <w:rPr>
      <w:rFonts w:ascii="Wingdings" w:hAnsi="Wingdings" w:cs="Wingdings"/>
    </w:rPr>
  </w:style>
  <w:style w:type="character" w:customStyle="1" w:styleId="WW8Num42z0">
    <w:name w:val="WW8Num42z0"/>
    <w:rsid w:val="00746481"/>
    <w:rPr>
      <w:rFonts w:ascii="Symbol" w:hAnsi="Symbol" w:cs="Symbol"/>
      <w:sz w:val="20"/>
      <w:szCs w:val="20"/>
    </w:rPr>
  </w:style>
  <w:style w:type="character" w:customStyle="1" w:styleId="WW8Num42z1">
    <w:name w:val="WW8Num42z1"/>
    <w:rsid w:val="00746481"/>
    <w:rPr>
      <w:rFonts w:ascii="Century Gothic" w:eastAsia="Times New Roman" w:hAnsi="Century Gothic" w:cs="Tahoma"/>
    </w:rPr>
  </w:style>
  <w:style w:type="character" w:customStyle="1" w:styleId="WW8Num42z2">
    <w:name w:val="WW8Num42z2"/>
    <w:rsid w:val="00746481"/>
    <w:rPr>
      <w:rFonts w:ascii="Wingdings" w:hAnsi="Wingdings" w:cs="Wingdings"/>
    </w:rPr>
  </w:style>
  <w:style w:type="character" w:customStyle="1" w:styleId="WW8Num42z4">
    <w:name w:val="WW8Num42z4"/>
    <w:rsid w:val="00746481"/>
    <w:rPr>
      <w:rFonts w:ascii="Courier New" w:hAnsi="Courier New" w:cs="Courier New"/>
    </w:rPr>
  </w:style>
  <w:style w:type="character" w:customStyle="1" w:styleId="WW8Num43z0">
    <w:name w:val="WW8Num43z0"/>
    <w:rsid w:val="00746481"/>
    <w:rPr>
      <w:rFonts w:ascii="Symbol" w:hAnsi="Symbol" w:cs="Symbol"/>
      <w:sz w:val="20"/>
      <w:szCs w:val="20"/>
    </w:rPr>
  </w:style>
  <w:style w:type="character" w:customStyle="1" w:styleId="WW8Num43z1">
    <w:name w:val="WW8Num43z1"/>
    <w:rsid w:val="00746481"/>
    <w:rPr>
      <w:rFonts w:ascii="Courier New" w:hAnsi="Courier New" w:cs="Courier New"/>
    </w:rPr>
  </w:style>
  <w:style w:type="character" w:customStyle="1" w:styleId="WW8Num43z2">
    <w:name w:val="WW8Num43z2"/>
    <w:rsid w:val="00746481"/>
    <w:rPr>
      <w:rFonts w:ascii="Wingdings" w:hAnsi="Wingdings" w:cs="Wingdings"/>
    </w:rPr>
  </w:style>
  <w:style w:type="character" w:customStyle="1" w:styleId="WW8Num44z0">
    <w:name w:val="WW8Num44z0"/>
    <w:rsid w:val="00746481"/>
    <w:rPr>
      <w:rFonts w:ascii="Symbol" w:hAnsi="Symbol" w:cs="Symbol"/>
      <w:sz w:val="20"/>
      <w:szCs w:val="20"/>
    </w:rPr>
  </w:style>
  <w:style w:type="character" w:customStyle="1" w:styleId="WW8Num44z1">
    <w:name w:val="WW8Num44z1"/>
    <w:rsid w:val="00746481"/>
    <w:rPr>
      <w:rFonts w:ascii="Courier New" w:hAnsi="Courier New" w:cs="Courier New"/>
    </w:rPr>
  </w:style>
  <w:style w:type="character" w:customStyle="1" w:styleId="WW8Num44z2">
    <w:name w:val="WW8Num44z2"/>
    <w:rsid w:val="00746481"/>
    <w:rPr>
      <w:rFonts w:ascii="Wingdings" w:hAnsi="Wingdings" w:cs="Wingdings"/>
    </w:rPr>
  </w:style>
  <w:style w:type="character" w:customStyle="1" w:styleId="WW8Num45z0">
    <w:name w:val="WW8Num45z0"/>
    <w:rsid w:val="00746481"/>
    <w:rPr>
      <w:rFonts w:ascii="Symbol" w:hAnsi="Symbol" w:cs="Symbol"/>
      <w:sz w:val="20"/>
      <w:szCs w:val="20"/>
    </w:rPr>
  </w:style>
  <w:style w:type="character" w:customStyle="1" w:styleId="WW8Num45z1">
    <w:name w:val="WW8Num45z1"/>
    <w:rsid w:val="00746481"/>
    <w:rPr>
      <w:rFonts w:ascii="Courier New" w:hAnsi="Courier New" w:cs="Courier New"/>
    </w:rPr>
  </w:style>
  <w:style w:type="character" w:customStyle="1" w:styleId="WW8Num45z2">
    <w:name w:val="WW8Num45z2"/>
    <w:rsid w:val="00746481"/>
    <w:rPr>
      <w:rFonts w:ascii="Wingdings" w:hAnsi="Wingdings" w:cs="Wingdings"/>
    </w:rPr>
  </w:style>
  <w:style w:type="character" w:customStyle="1" w:styleId="WW8Num46z0">
    <w:name w:val="WW8Num46z0"/>
    <w:rsid w:val="00746481"/>
    <w:rPr>
      <w:rFonts w:ascii="Symbol" w:hAnsi="Symbol" w:cs="Symbol"/>
      <w:sz w:val="20"/>
      <w:szCs w:val="20"/>
      <w:shd w:val="clear" w:color="auto" w:fill="00FFFF"/>
    </w:rPr>
  </w:style>
  <w:style w:type="character" w:customStyle="1" w:styleId="WW8Num46z1">
    <w:name w:val="WW8Num46z1"/>
    <w:rsid w:val="00746481"/>
    <w:rPr>
      <w:rFonts w:ascii="Courier New" w:hAnsi="Courier New" w:cs="Courier New"/>
    </w:rPr>
  </w:style>
  <w:style w:type="character" w:customStyle="1" w:styleId="WW8Num46z2">
    <w:name w:val="WW8Num46z2"/>
    <w:rsid w:val="00746481"/>
    <w:rPr>
      <w:rFonts w:ascii="Wingdings" w:hAnsi="Wingdings" w:cs="Wingdings"/>
    </w:rPr>
  </w:style>
  <w:style w:type="character" w:customStyle="1" w:styleId="WW8Num47z0">
    <w:name w:val="WW8Num47z0"/>
    <w:rsid w:val="00746481"/>
    <w:rPr>
      <w:rFonts w:ascii="Symbol" w:hAnsi="Symbol" w:cs="Symbol"/>
      <w:sz w:val="20"/>
      <w:szCs w:val="20"/>
    </w:rPr>
  </w:style>
  <w:style w:type="character" w:customStyle="1" w:styleId="WW8Num47z1">
    <w:name w:val="WW8Num47z1"/>
    <w:rsid w:val="00746481"/>
    <w:rPr>
      <w:rFonts w:ascii="Courier New" w:hAnsi="Courier New" w:cs="Courier New"/>
    </w:rPr>
  </w:style>
  <w:style w:type="character" w:customStyle="1" w:styleId="WW8Num47z2">
    <w:name w:val="WW8Num47z2"/>
    <w:rsid w:val="00746481"/>
    <w:rPr>
      <w:rFonts w:ascii="Wingdings" w:hAnsi="Wingdings" w:cs="Wingdings"/>
    </w:rPr>
  </w:style>
  <w:style w:type="character" w:customStyle="1" w:styleId="WW8Num48z0">
    <w:name w:val="WW8Num48z0"/>
    <w:rsid w:val="00746481"/>
    <w:rPr>
      <w:rFonts w:ascii="Symbol" w:hAnsi="Symbol" w:cs="Symbol"/>
      <w:sz w:val="20"/>
      <w:szCs w:val="20"/>
      <w:shd w:val="clear" w:color="auto" w:fill="00FFFF"/>
    </w:rPr>
  </w:style>
  <w:style w:type="character" w:customStyle="1" w:styleId="WW8Num48z1">
    <w:name w:val="WW8Num48z1"/>
    <w:rsid w:val="00746481"/>
    <w:rPr>
      <w:rFonts w:ascii="Tahoma" w:eastAsia="Times New Roman" w:hAnsi="Tahoma" w:cs="Tahoma"/>
    </w:rPr>
  </w:style>
  <w:style w:type="character" w:customStyle="1" w:styleId="WW8Num48z2">
    <w:name w:val="WW8Num48z2"/>
    <w:rsid w:val="00746481"/>
    <w:rPr>
      <w:rFonts w:ascii="Wingdings" w:hAnsi="Wingdings" w:cs="Wingdings"/>
    </w:rPr>
  </w:style>
  <w:style w:type="character" w:customStyle="1" w:styleId="WW8Num48z4">
    <w:name w:val="WW8Num48z4"/>
    <w:rsid w:val="00746481"/>
    <w:rPr>
      <w:rFonts w:ascii="Courier New" w:hAnsi="Courier New" w:cs="Courier New"/>
    </w:rPr>
  </w:style>
  <w:style w:type="character" w:customStyle="1" w:styleId="Carpredefinitoparagrafo2">
    <w:name w:val="Car. predefinito paragrafo2"/>
    <w:rsid w:val="00746481"/>
  </w:style>
  <w:style w:type="character" w:customStyle="1" w:styleId="WW8Num3z1">
    <w:name w:val="WW8Num3z1"/>
    <w:rsid w:val="00746481"/>
  </w:style>
  <w:style w:type="character" w:customStyle="1" w:styleId="WW8Num3z2">
    <w:name w:val="WW8Num3z2"/>
    <w:rsid w:val="00746481"/>
  </w:style>
  <w:style w:type="character" w:customStyle="1" w:styleId="WW8Num3z3">
    <w:name w:val="WW8Num3z3"/>
    <w:rsid w:val="00746481"/>
  </w:style>
  <w:style w:type="character" w:customStyle="1" w:styleId="WW8Num3z4">
    <w:name w:val="WW8Num3z4"/>
    <w:rsid w:val="00746481"/>
  </w:style>
  <w:style w:type="character" w:customStyle="1" w:styleId="WW8Num3z5">
    <w:name w:val="WW8Num3z5"/>
    <w:rsid w:val="00746481"/>
  </w:style>
  <w:style w:type="character" w:customStyle="1" w:styleId="WW8Num3z6">
    <w:name w:val="WW8Num3z6"/>
    <w:rsid w:val="00746481"/>
  </w:style>
  <w:style w:type="character" w:customStyle="1" w:styleId="WW8Num3z7">
    <w:name w:val="WW8Num3z7"/>
    <w:rsid w:val="00746481"/>
  </w:style>
  <w:style w:type="character" w:customStyle="1" w:styleId="WW8Num3z8">
    <w:name w:val="WW8Num3z8"/>
    <w:rsid w:val="00746481"/>
  </w:style>
  <w:style w:type="character" w:customStyle="1" w:styleId="WW8Num4z1">
    <w:name w:val="WW8Num4z1"/>
    <w:rsid w:val="00746481"/>
  </w:style>
  <w:style w:type="character" w:customStyle="1" w:styleId="WW8Num4z2">
    <w:name w:val="WW8Num4z2"/>
    <w:rsid w:val="00746481"/>
  </w:style>
  <w:style w:type="character" w:customStyle="1" w:styleId="WW8Num4z3">
    <w:name w:val="WW8Num4z3"/>
    <w:rsid w:val="00746481"/>
  </w:style>
  <w:style w:type="character" w:customStyle="1" w:styleId="WW8Num4z4">
    <w:name w:val="WW8Num4z4"/>
    <w:rsid w:val="00746481"/>
  </w:style>
  <w:style w:type="character" w:customStyle="1" w:styleId="WW8Num4z5">
    <w:name w:val="WW8Num4z5"/>
    <w:rsid w:val="00746481"/>
  </w:style>
  <w:style w:type="character" w:customStyle="1" w:styleId="WW8Num4z6">
    <w:name w:val="WW8Num4z6"/>
    <w:rsid w:val="00746481"/>
  </w:style>
  <w:style w:type="character" w:customStyle="1" w:styleId="WW8Num4z7">
    <w:name w:val="WW8Num4z7"/>
    <w:rsid w:val="00746481"/>
  </w:style>
  <w:style w:type="character" w:customStyle="1" w:styleId="WW8Num4z8">
    <w:name w:val="WW8Num4z8"/>
    <w:rsid w:val="00746481"/>
  </w:style>
  <w:style w:type="character" w:customStyle="1" w:styleId="WW8Num5z1">
    <w:name w:val="WW8Num5z1"/>
    <w:rsid w:val="00746481"/>
  </w:style>
  <w:style w:type="character" w:customStyle="1" w:styleId="WW8Num5z2">
    <w:name w:val="WW8Num5z2"/>
    <w:rsid w:val="00746481"/>
  </w:style>
  <w:style w:type="character" w:customStyle="1" w:styleId="WW8Num5z3">
    <w:name w:val="WW8Num5z3"/>
    <w:rsid w:val="00746481"/>
  </w:style>
  <w:style w:type="character" w:customStyle="1" w:styleId="WW8Num5z4">
    <w:name w:val="WW8Num5z4"/>
    <w:rsid w:val="00746481"/>
  </w:style>
  <w:style w:type="character" w:customStyle="1" w:styleId="WW8Num5z5">
    <w:name w:val="WW8Num5z5"/>
    <w:rsid w:val="00746481"/>
  </w:style>
  <w:style w:type="character" w:customStyle="1" w:styleId="WW8Num5z6">
    <w:name w:val="WW8Num5z6"/>
    <w:rsid w:val="00746481"/>
  </w:style>
  <w:style w:type="character" w:customStyle="1" w:styleId="WW8Num5z7">
    <w:name w:val="WW8Num5z7"/>
    <w:rsid w:val="00746481"/>
  </w:style>
  <w:style w:type="character" w:customStyle="1" w:styleId="WW8Num5z8">
    <w:name w:val="WW8Num5z8"/>
    <w:rsid w:val="00746481"/>
  </w:style>
  <w:style w:type="character" w:customStyle="1" w:styleId="WW8Num7z1">
    <w:name w:val="WW8Num7z1"/>
    <w:rsid w:val="00746481"/>
    <w:rPr>
      <w:rFonts w:ascii="Courier New" w:hAnsi="Courier New" w:cs="Courier New"/>
    </w:rPr>
  </w:style>
  <w:style w:type="character" w:customStyle="1" w:styleId="WW8Num7z2">
    <w:name w:val="WW8Num7z2"/>
    <w:rsid w:val="00746481"/>
    <w:rPr>
      <w:rFonts w:ascii="Wingdings" w:hAnsi="Wingdings" w:cs="Wingdings"/>
    </w:rPr>
  </w:style>
  <w:style w:type="character" w:customStyle="1" w:styleId="WW8Num8z1">
    <w:name w:val="WW8Num8z1"/>
    <w:rsid w:val="00746481"/>
  </w:style>
  <w:style w:type="character" w:customStyle="1" w:styleId="WW8Num8z2">
    <w:name w:val="WW8Num8z2"/>
    <w:rsid w:val="00746481"/>
  </w:style>
  <w:style w:type="character" w:customStyle="1" w:styleId="WW8Num8z3">
    <w:name w:val="WW8Num8z3"/>
    <w:rsid w:val="00746481"/>
  </w:style>
  <w:style w:type="character" w:customStyle="1" w:styleId="WW8Num8z4">
    <w:name w:val="WW8Num8z4"/>
    <w:rsid w:val="00746481"/>
  </w:style>
  <w:style w:type="character" w:customStyle="1" w:styleId="WW8Num8z5">
    <w:name w:val="WW8Num8z5"/>
    <w:rsid w:val="00746481"/>
  </w:style>
  <w:style w:type="character" w:customStyle="1" w:styleId="WW8Num8z6">
    <w:name w:val="WW8Num8z6"/>
    <w:rsid w:val="00746481"/>
  </w:style>
  <w:style w:type="character" w:customStyle="1" w:styleId="WW8Num8z7">
    <w:name w:val="WW8Num8z7"/>
    <w:rsid w:val="00746481"/>
  </w:style>
  <w:style w:type="character" w:customStyle="1" w:styleId="WW8Num8z8">
    <w:name w:val="WW8Num8z8"/>
    <w:rsid w:val="00746481"/>
  </w:style>
  <w:style w:type="character" w:customStyle="1" w:styleId="WW8Num9z1">
    <w:name w:val="WW8Num9z1"/>
    <w:rsid w:val="00746481"/>
    <w:rPr>
      <w:rFonts w:ascii="Courier New" w:hAnsi="Courier New" w:cs="Courier New"/>
    </w:rPr>
  </w:style>
  <w:style w:type="character" w:customStyle="1" w:styleId="WW8Num9z2">
    <w:name w:val="WW8Num9z2"/>
    <w:rsid w:val="00746481"/>
    <w:rPr>
      <w:rFonts w:ascii="Wingdings" w:hAnsi="Wingdings" w:cs="Wingdings"/>
    </w:rPr>
  </w:style>
  <w:style w:type="character" w:customStyle="1" w:styleId="WW8Num11z1">
    <w:name w:val="WW8Num11z1"/>
    <w:rsid w:val="00746481"/>
    <w:rPr>
      <w:rFonts w:ascii="Courier New" w:hAnsi="Courier New" w:cs="Courier New"/>
    </w:rPr>
  </w:style>
  <w:style w:type="character" w:customStyle="1" w:styleId="WW8Num11z2">
    <w:name w:val="WW8Num11z2"/>
    <w:rsid w:val="00746481"/>
    <w:rPr>
      <w:rFonts w:ascii="Wingdings" w:hAnsi="Wingdings" w:cs="Wingdings"/>
    </w:rPr>
  </w:style>
  <w:style w:type="character" w:customStyle="1" w:styleId="WW8Num12z1">
    <w:name w:val="WW8Num12z1"/>
    <w:rsid w:val="00746481"/>
    <w:rPr>
      <w:rFonts w:ascii="Courier New" w:hAnsi="Courier New" w:cs="Courier New"/>
    </w:rPr>
  </w:style>
  <w:style w:type="character" w:customStyle="1" w:styleId="WW8Num12z2">
    <w:name w:val="WW8Num12z2"/>
    <w:rsid w:val="00746481"/>
    <w:rPr>
      <w:rFonts w:ascii="Wingdings" w:hAnsi="Wingdings" w:cs="Wingdings"/>
    </w:rPr>
  </w:style>
  <w:style w:type="character" w:customStyle="1" w:styleId="WW8Num13z1">
    <w:name w:val="WW8Num13z1"/>
    <w:rsid w:val="00746481"/>
    <w:rPr>
      <w:rFonts w:ascii="Courier New" w:hAnsi="Courier New" w:cs="Courier New"/>
    </w:rPr>
  </w:style>
  <w:style w:type="character" w:customStyle="1" w:styleId="WW8Num13z2">
    <w:name w:val="WW8Num13z2"/>
    <w:rsid w:val="00746481"/>
    <w:rPr>
      <w:rFonts w:ascii="Wingdings" w:hAnsi="Wingdings" w:cs="Wingdings"/>
    </w:rPr>
  </w:style>
  <w:style w:type="character" w:customStyle="1" w:styleId="WW8Num14z1">
    <w:name w:val="WW8Num14z1"/>
    <w:rsid w:val="00746481"/>
    <w:rPr>
      <w:rFonts w:ascii="Courier New" w:hAnsi="Courier New" w:cs="Courier New"/>
    </w:rPr>
  </w:style>
  <w:style w:type="character" w:customStyle="1" w:styleId="WW8Num14z2">
    <w:name w:val="WW8Num14z2"/>
    <w:rsid w:val="00746481"/>
    <w:rPr>
      <w:rFonts w:ascii="Wingdings" w:hAnsi="Wingdings" w:cs="Wingdings"/>
    </w:rPr>
  </w:style>
  <w:style w:type="character" w:customStyle="1" w:styleId="WW8Num15z1">
    <w:name w:val="WW8Num15z1"/>
    <w:rsid w:val="00746481"/>
    <w:rPr>
      <w:rFonts w:ascii="Courier New" w:hAnsi="Courier New" w:cs="Courier New"/>
    </w:rPr>
  </w:style>
  <w:style w:type="character" w:customStyle="1" w:styleId="WW8Num15z2">
    <w:name w:val="WW8Num15z2"/>
    <w:rsid w:val="00746481"/>
    <w:rPr>
      <w:rFonts w:ascii="Wingdings" w:hAnsi="Wingdings" w:cs="Wingdings"/>
    </w:rPr>
  </w:style>
  <w:style w:type="character" w:customStyle="1" w:styleId="WW8Num16z1">
    <w:name w:val="WW8Num16z1"/>
    <w:rsid w:val="00746481"/>
    <w:rPr>
      <w:rFonts w:ascii="Tahoma" w:eastAsia="Times New Roman" w:hAnsi="Tahoma" w:cs="Tahoma"/>
      <w:b w:val="0"/>
      <w:u w:val="none"/>
    </w:rPr>
  </w:style>
  <w:style w:type="character" w:customStyle="1" w:styleId="WW8Num16z2">
    <w:name w:val="WW8Num16z2"/>
    <w:rsid w:val="00746481"/>
  </w:style>
  <w:style w:type="character" w:customStyle="1" w:styleId="WW8Num16z3">
    <w:name w:val="WW8Num16z3"/>
    <w:rsid w:val="00746481"/>
  </w:style>
  <w:style w:type="character" w:customStyle="1" w:styleId="WW8Num16z4">
    <w:name w:val="WW8Num16z4"/>
    <w:rsid w:val="00746481"/>
  </w:style>
  <w:style w:type="character" w:customStyle="1" w:styleId="WW8Num16z5">
    <w:name w:val="WW8Num16z5"/>
    <w:rsid w:val="00746481"/>
  </w:style>
  <w:style w:type="character" w:customStyle="1" w:styleId="WW8Num16z6">
    <w:name w:val="WW8Num16z6"/>
    <w:rsid w:val="00746481"/>
  </w:style>
  <w:style w:type="character" w:customStyle="1" w:styleId="WW8Num16z7">
    <w:name w:val="WW8Num16z7"/>
    <w:rsid w:val="00746481"/>
  </w:style>
  <w:style w:type="character" w:customStyle="1" w:styleId="WW8Num16z8">
    <w:name w:val="WW8Num16z8"/>
    <w:rsid w:val="00746481"/>
  </w:style>
  <w:style w:type="character" w:customStyle="1" w:styleId="WW8Num17z1">
    <w:name w:val="WW8Num17z1"/>
    <w:rsid w:val="00746481"/>
    <w:rPr>
      <w:rFonts w:ascii="Courier New" w:hAnsi="Courier New" w:cs="Courier New"/>
    </w:rPr>
  </w:style>
  <w:style w:type="character" w:customStyle="1" w:styleId="WW8Num17z2">
    <w:name w:val="WW8Num17z2"/>
    <w:rsid w:val="00746481"/>
    <w:rPr>
      <w:rFonts w:ascii="Wingdings" w:hAnsi="Wingdings" w:cs="Wingdings"/>
    </w:rPr>
  </w:style>
  <w:style w:type="character" w:customStyle="1" w:styleId="WW8Num18z1">
    <w:name w:val="WW8Num18z1"/>
    <w:rsid w:val="00746481"/>
    <w:rPr>
      <w:rFonts w:ascii="Courier New" w:hAnsi="Courier New" w:cs="Courier New"/>
    </w:rPr>
  </w:style>
  <w:style w:type="character" w:customStyle="1" w:styleId="WW8Num18z2">
    <w:name w:val="WW8Num18z2"/>
    <w:rsid w:val="00746481"/>
    <w:rPr>
      <w:rFonts w:ascii="Wingdings" w:hAnsi="Wingdings" w:cs="Wingdings"/>
    </w:rPr>
  </w:style>
  <w:style w:type="character" w:customStyle="1" w:styleId="WW8Num19z1">
    <w:name w:val="WW8Num19z1"/>
    <w:rsid w:val="00746481"/>
    <w:rPr>
      <w:rFonts w:ascii="Courier New" w:hAnsi="Courier New" w:cs="Courier New"/>
    </w:rPr>
  </w:style>
  <w:style w:type="character" w:customStyle="1" w:styleId="WW8Num19z2">
    <w:name w:val="WW8Num19z2"/>
    <w:rsid w:val="00746481"/>
    <w:rPr>
      <w:rFonts w:ascii="Wingdings" w:hAnsi="Wingdings" w:cs="Wingdings"/>
    </w:rPr>
  </w:style>
  <w:style w:type="character" w:customStyle="1" w:styleId="WW8Num20z1">
    <w:name w:val="WW8Num20z1"/>
    <w:rsid w:val="00746481"/>
    <w:rPr>
      <w:rFonts w:ascii="Courier New" w:hAnsi="Courier New" w:cs="Courier New"/>
    </w:rPr>
  </w:style>
  <w:style w:type="character" w:customStyle="1" w:styleId="WW8Num20z2">
    <w:name w:val="WW8Num20z2"/>
    <w:rsid w:val="00746481"/>
    <w:rPr>
      <w:rFonts w:ascii="Wingdings" w:hAnsi="Wingdings" w:cs="Wingdings"/>
    </w:rPr>
  </w:style>
  <w:style w:type="character" w:customStyle="1" w:styleId="WW8Num21z1">
    <w:name w:val="WW8Num21z1"/>
    <w:rsid w:val="00746481"/>
    <w:rPr>
      <w:rFonts w:ascii="Courier New" w:hAnsi="Courier New" w:cs="Courier New"/>
    </w:rPr>
  </w:style>
  <w:style w:type="character" w:customStyle="1" w:styleId="WW8Num21z2">
    <w:name w:val="WW8Num21z2"/>
    <w:rsid w:val="00746481"/>
    <w:rPr>
      <w:rFonts w:ascii="Wingdings" w:hAnsi="Wingdings" w:cs="Wingdings"/>
    </w:rPr>
  </w:style>
  <w:style w:type="character" w:customStyle="1" w:styleId="WW8Num21z3">
    <w:name w:val="WW8Num21z3"/>
    <w:rsid w:val="00746481"/>
    <w:rPr>
      <w:rFonts w:ascii="Symbol" w:hAnsi="Symbol" w:cs="Symbol"/>
    </w:rPr>
  </w:style>
  <w:style w:type="character" w:customStyle="1" w:styleId="WW8Num22z1">
    <w:name w:val="WW8Num22z1"/>
    <w:rsid w:val="00746481"/>
    <w:rPr>
      <w:rFonts w:ascii="Courier New" w:hAnsi="Courier New" w:cs="Courier New"/>
    </w:rPr>
  </w:style>
  <w:style w:type="character" w:customStyle="1" w:styleId="WW8Num22z2">
    <w:name w:val="WW8Num22z2"/>
    <w:rsid w:val="00746481"/>
    <w:rPr>
      <w:rFonts w:ascii="Wingdings" w:hAnsi="Wingdings" w:cs="Wingdings"/>
    </w:rPr>
  </w:style>
  <w:style w:type="character" w:customStyle="1" w:styleId="WW8Num23z1">
    <w:name w:val="WW8Num23z1"/>
    <w:rsid w:val="00746481"/>
  </w:style>
  <w:style w:type="character" w:customStyle="1" w:styleId="WW8Num23z2">
    <w:name w:val="WW8Num23z2"/>
    <w:rsid w:val="00746481"/>
  </w:style>
  <w:style w:type="character" w:customStyle="1" w:styleId="WW8Num23z3">
    <w:name w:val="WW8Num23z3"/>
    <w:rsid w:val="00746481"/>
  </w:style>
  <w:style w:type="character" w:customStyle="1" w:styleId="WW8Num23z4">
    <w:name w:val="WW8Num23z4"/>
    <w:rsid w:val="00746481"/>
  </w:style>
  <w:style w:type="character" w:customStyle="1" w:styleId="WW8Num23z5">
    <w:name w:val="WW8Num23z5"/>
    <w:rsid w:val="00746481"/>
  </w:style>
  <w:style w:type="character" w:customStyle="1" w:styleId="WW8Num23z6">
    <w:name w:val="WW8Num23z6"/>
    <w:rsid w:val="00746481"/>
  </w:style>
  <w:style w:type="character" w:customStyle="1" w:styleId="WW8Num23z7">
    <w:name w:val="WW8Num23z7"/>
    <w:rsid w:val="00746481"/>
  </w:style>
  <w:style w:type="character" w:customStyle="1" w:styleId="WW8Num23z8">
    <w:name w:val="WW8Num23z8"/>
    <w:rsid w:val="00746481"/>
  </w:style>
  <w:style w:type="character" w:customStyle="1" w:styleId="WW8Num24z1">
    <w:name w:val="WW8Num24z1"/>
    <w:rsid w:val="00746481"/>
    <w:rPr>
      <w:rFonts w:ascii="Courier New" w:hAnsi="Courier New" w:cs="Courier New"/>
    </w:rPr>
  </w:style>
  <w:style w:type="character" w:customStyle="1" w:styleId="WW8Num24z2">
    <w:name w:val="WW8Num24z2"/>
    <w:rsid w:val="00746481"/>
    <w:rPr>
      <w:rFonts w:ascii="Wingdings" w:hAnsi="Wingdings" w:cs="Wingdings"/>
    </w:rPr>
  </w:style>
  <w:style w:type="character" w:customStyle="1" w:styleId="WW8Num24z3">
    <w:name w:val="WW8Num24z3"/>
    <w:rsid w:val="00746481"/>
    <w:rPr>
      <w:rFonts w:ascii="Symbol" w:hAnsi="Symbol" w:cs="Symbol"/>
    </w:rPr>
  </w:style>
  <w:style w:type="character" w:customStyle="1" w:styleId="WW8Num29z5">
    <w:name w:val="WW8Num29z5"/>
    <w:rsid w:val="00746481"/>
  </w:style>
  <w:style w:type="character" w:customStyle="1" w:styleId="WW8Num29z6">
    <w:name w:val="WW8Num29z6"/>
    <w:rsid w:val="00746481"/>
  </w:style>
  <w:style w:type="character" w:customStyle="1" w:styleId="WW8Num29z7">
    <w:name w:val="WW8Num29z7"/>
    <w:rsid w:val="00746481"/>
  </w:style>
  <w:style w:type="character" w:customStyle="1" w:styleId="WW8Num29z8">
    <w:name w:val="WW8Num29z8"/>
    <w:rsid w:val="00746481"/>
  </w:style>
  <w:style w:type="character" w:customStyle="1" w:styleId="WW8Num33z1">
    <w:name w:val="WW8Num33z1"/>
    <w:rsid w:val="00746481"/>
    <w:rPr>
      <w:rFonts w:ascii="Courier New" w:hAnsi="Courier New" w:cs="Courier New"/>
    </w:rPr>
  </w:style>
  <w:style w:type="character" w:customStyle="1" w:styleId="WW8Num36z3">
    <w:name w:val="WW8Num36z3"/>
    <w:rsid w:val="00746481"/>
  </w:style>
  <w:style w:type="character" w:customStyle="1" w:styleId="WW8Num36z4">
    <w:name w:val="WW8Num36z4"/>
    <w:rsid w:val="00746481"/>
  </w:style>
  <w:style w:type="character" w:customStyle="1" w:styleId="WW8Num36z5">
    <w:name w:val="WW8Num36z5"/>
    <w:rsid w:val="00746481"/>
  </w:style>
  <w:style w:type="character" w:customStyle="1" w:styleId="WW8Num36z6">
    <w:name w:val="WW8Num36z6"/>
    <w:rsid w:val="00746481"/>
  </w:style>
  <w:style w:type="character" w:customStyle="1" w:styleId="WW8Num36z7">
    <w:name w:val="WW8Num36z7"/>
    <w:rsid w:val="00746481"/>
  </w:style>
  <w:style w:type="character" w:customStyle="1" w:styleId="WW8Num36z8">
    <w:name w:val="WW8Num36z8"/>
    <w:rsid w:val="00746481"/>
  </w:style>
  <w:style w:type="character" w:customStyle="1" w:styleId="Carpredefinitoparagrafo1">
    <w:name w:val="Car. predefinito paragrafo1"/>
    <w:rsid w:val="00746481"/>
  </w:style>
  <w:style w:type="character" w:styleId="Collegamentoipertestuale">
    <w:name w:val="Hyperlink"/>
    <w:uiPriority w:val="99"/>
    <w:rsid w:val="00746481"/>
    <w:rPr>
      <w:color w:val="0000FF"/>
      <w:u w:val="single"/>
    </w:rPr>
  </w:style>
  <w:style w:type="character" w:customStyle="1" w:styleId="Caratteredellanota">
    <w:name w:val="Carattere della nota"/>
    <w:rsid w:val="00746481"/>
    <w:rPr>
      <w:vertAlign w:val="superscript"/>
    </w:rPr>
  </w:style>
  <w:style w:type="character" w:styleId="Enfasigrassetto">
    <w:name w:val="Strong"/>
    <w:basedOn w:val="Carpredefinitoparagrafo"/>
    <w:qFormat/>
    <w:rsid w:val="00746481"/>
    <w:rPr>
      <w:b/>
      <w:bCs/>
      <w:color w:val="auto"/>
    </w:rPr>
  </w:style>
  <w:style w:type="character" w:styleId="Enfasicorsivo">
    <w:name w:val="Emphasis"/>
    <w:basedOn w:val="Carpredefinitoparagrafo"/>
    <w:qFormat/>
    <w:rsid w:val="00746481"/>
    <w:rPr>
      <w:i/>
      <w:iCs/>
      <w:color w:val="auto"/>
    </w:rPr>
  </w:style>
  <w:style w:type="character" w:styleId="Numeropagina">
    <w:name w:val="page number"/>
    <w:basedOn w:val="Carpredefinitoparagrafo1"/>
    <w:rsid w:val="00746481"/>
  </w:style>
  <w:style w:type="character" w:styleId="Collegamentovisitato">
    <w:name w:val="FollowedHyperlink"/>
    <w:uiPriority w:val="99"/>
    <w:rsid w:val="00746481"/>
    <w:rPr>
      <w:color w:val="800080"/>
      <w:u w:val="single"/>
    </w:rPr>
  </w:style>
  <w:style w:type="character" w:customStyle="1" w:styleId="Rimandocommento1">
    <w:name w:val="Rimando commento1"/>
    <w:rsid w:val="00746481"/>
    <w:rPr>
      <w:sz w:val="16"/>
      <w:szCs w:val="16"/>
    </w:rPr>
  </w:style>
  <w:style w:type="character" w:customStyle="1" w:styleId="Caratterenotadichiusura">
    <w:name w:val="Carattere nota di chiusura"/>
    <w:rsid w:val="00746481"/>
    <w:rPr>
      <w:vertAlign w:val="superscript"/>
    </w:rPr>
  </w:style>
  <w:style w:type="character" w:customStyle="1" w:styleId="TestofumettoCarattere">
    <w:name w:val="Testo fumetto Carattere"/>
    <w:uiPriority w:val="99"/>
    <w:rsid w:val="00746481"/>
    <w:rPr>
      <w:rFonts w:ascii="Tahoma" w:hAnsi="Tahoma" w:cs="Tahoma"/>
      <w:sz w:val="16"/>
      <w:szCs w:val="16"/>
    </w:rPr>
  </w:style>
  <w:style w:type="character" w:customStyle="1" w:styleId="MappadocumentoCarattere">
    <w:name w:val="Mappa documento Carattere"/>
    <w:link w:val="Mappadocumento"/>
    <w:uiPriority w:val="99"/>
    <w:semiHidden/>
    <w:rsid w:val="00746481"/>
    <w:rPr>
      <w:rFonts w:ascii="Tahoma" w:hAnsi="Tahoma" w:cs="Tahoma"/>
      <w:sz w:val="16"/>
      <w:szCs w:val="16"/>
    </w:rPr>
  </w:style>
  <w:style w:type="character" w:customStyle="1" w:styleId="TitoloCarattere">
    <w:name w:val="Titolo Carattere"/>
    <w:basedOn w:val="Carpredefinitoparagrafo"/>
    <w:link w:val="Titolo"/>
    <w:rsid w:val="00746481"/>
    <w:rPr>
      <w:rFonts w:asciiTheme="majorHAnsi" w:eastAsiaTheme="majorEastAsia" w:hAnsiTheme="majorHAnsi" w:cstheme="majorBidi"/>
      <w:b/>
      <w:bCs/>
      <w:spacing w:val="-7"/>
      <w:sz w:val="48"/>
      <w:szCs w:val="48"/>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746481"/>
    <w:rPr>
      <w:sz w:val="24"/>
    </w:rPr>
  </w:style>
  <w:style w:type="character" w:customStyle="1" w:styleId="TestonotaapidipaginaCarattere">
    <w:name w:val="Testo nota a piè di pagina Carattere"/>
    <w:basedOn w:val="Carpredefinitoparagrafo1"/>
    <w:uiPriority w:val="99"/>
    <w:rsid w:val="00746481"/>
  </w:style>
  <w:style w:type="character" w:customStyle="1" w:styleId="IntestazioneCarattere">
    <w:name w:val="Intestazione Carattere"/>
    <w:uiPriority w:val="99"/>
    <w:rsid w:val="00746481"/>
    <w:rPr>
      <w:sz w:val="24"/>
    </w:rPr>
  </w:style>
  <w:style w:type="character" w:customStyle="1" w:styleId="RientrocorpodeltestoCarattere">
    <w:name w:val="Rientro corpo del testo Carattere"/>
    <w:rsid w:val="00746481"/>
    <w:rPr>
      <w:rFonts w:ascii="Arial" w:hAnsi="Arial" w:cs="Arial"/>
      <w:sz w:val="18"/>
      <w:szCs w:val="24"/>
    </w:rPr>
  </w:style>
  <w:style w:type="character" w:customStyle="1" w:styleId="A2">
    <w:name w:val="A2"/>
    <w:rsid w:val="00746481"/>
    <w:rPr>
      <w:rFonts w:cs="ITC Avant Garde Gothic Std"/>
      <w:b/>
      <w:bCs/>
      <w:color w:val="000000"/>
      <w:sz w:val="15"/>
      <w:szCs w:val="15"/>
    </w:rPr>
  </w:style>
  <w:style w:type="character" w:customStyle="1" w:styleId="ParagrafoelencoCarattere">
    <w:name w:val="Paragrafo elenco Carattere"/>
    <w:uiPriority w:val="34"/>
    <w:rsid w:val="00746481"/>
    <w:rPr>
      <w:sz w:val="24"/>
      <w:szCs w:val="24"/>
    </w:rPr>
  </w:style>
  <w:style w:type="character" w:customStyle="1" w:styleId="TestocommentoCarattere">
    <w:name w:val="Testo commento Carattere"/>
    <w:basedOn w:val="Carpredefinitoparagrafo1"/>
    <w:uiPriority w:val="99"/>
    <w:rsid w:val="00746481"/>
  </w:style>
  <w:style w:type="character" w:customStyle="1" w:styleId="SoggettocommentoCarattere">
    <w:name w:val="Soggetto commento Carattere"/>
    <w:uiPriority w:val="99"/>
    <w:rsid w:val="00746481"/>
    <w:rPr>
      <w:b/>
      <w:bCs/>
    </w:rPr>
  </w:style>
  <w:style w:type="character" w:customStyle="1" w:styleId="A6">
    <w:name w:val="A6"/>
    <w:uiPriority w:val="99"/>
    <w:rsid w:val="00746481"/>
    <w:rPr>
      <w:rFonts w:cs="ITC Avant Garde Std Bk"/>
      <w:color w:val="000000"/>
      <w:sz w:val="15"/>
      <w:szCs w:val="15"/>
    </w:rPr>
  </w:style>
  <w:style w:type="character" w:customStyle="1" w:styleId="A12">
    <w:name w:val="A12"/>
    <w:rsid w:val="00746481"/>
    <w:rPr>
      <w:rFonts w:cs="ITC Avant Garde Std Bk"/>
      <w:color w:val="000000"/>
      <w:sz w:val="9"/>
      <w:szCs w:val="9"/>
    </w:rPr>
  </w:style>
  <w:style w:type="character" w:customStyle="1" w:styleId="A10">
    <w:name w:val="A10"/>
    <w:rsid w:val="00746481"/>
    <w:rPr>
      <w:rFonts w:cs="ITC Avant Garde Std Bk"/>
      <w:b/>
      <w:bCs/>
      <w:i/>
      <w:iCs/>
      <w:color w:val="000000"/>
      <w:sz w:val="15"/>
      <w:szCs w:val="15"/>
      <w:u w:val="single"/>
    </w:rPr>
  </w:style>
  <w:style w:type="character" w:customStyle="1" w:styleId="A7">
    <w:name w:val="A7"/>
    <w:rsid w:val="00746481"/>
    <w:rPr>
      <w:rFonts w:cs="ITC Avant Garde Std Bk"/>
      <w:color w:val="000000"/>
      <w:sz w:val="14"/>
      <w:szCs w:val="14"/>
    </w:rPr>
  </w:style>
  <w:style w:type="character" w:customStyle="1" w:styleId="A20">
    <w:name w:val="A20"/>
    <w:rsid w:val="00746481"/>
    <w:rPr>
      <w:rFonts w:cs="ITC Avant Garde Std Bk"/>
      <w:color w:val="000000"/>
      <w:sz w:val="12"/>
      <w:szCs w:val="12"/>
      <w:u w:val="single"/>
    </w:rPr>
  </w:style>
  <w:style w:type="character" w:customStyle="1" w:styleId="A14">
    <w:name w:val="A14"/>
    <w:rsid w:val="00746481"/>
    <w:rPr>
      <w:rFonts w:cs="ITC Avant Garde Std Bk"/>
      <w:color w:val="000000"/>
      <w:sz w:val="15"/>
      <w:szCs w:val="15"/>
    </w:rPr>
  </w:style>
  <w:style w:type="character" w:customStyle="1" w:styleId="PidipaginaCarattere">
    <w:name w:val="Piè di pagina Carattere"/>
    <w:uiPriority w:val="99"/>
    <w:rsid w:val="00746481"/>
    <w:rPr>
      <w:sz w:val="24"/>
      <w:szCs w:val="24"/>
    </w:rPr>
  </w:style>
  <w:style w:type="character" w:customStyle="1" w:styleId="Corpodeltesto2Carattere">
    <w:name w:val="Corpo del testo 2 Carattere"/>
    <w:uiPriority w:val="99"/>
    <w:rsid w:val="00746481"/>
    <w:rPr>
      <w:rFonts w:ascii="Tahoma" w:hAnsi="Tahoma" w:cs="Tahoma"/>
      <w:szCs w:val="24"/>
    </w:rPr>
  </w:style>
  <w:style w:type="character" w:customStyle="1" w:styleId="NessunaspaziaturaCarattere">
    <w:name w:val="Nessuna spaziatura Carattere"/>
    <w:rsid w:val="00746481"/>
    <w:rPr>
      <w:rFonts w:ascii="Calibri" w:hAnsi="Calibri" w:cs="Calibri"/>
      <w:sz w:val="22"/>
      <w:szCs w:val="22"/>
    </w:rPr>
  </w:style>
  <w:style w:type="character" w:customStyle="1" w:styleId="Rimandonotaapidipagina1">
    <w:name w:val="Rimando nota a piè di pagina1"/>
    <w:rsid w:val="00746481"/>
    <w:rPr>
      <w:vertAlign w:val="superscript"/>
    </w:rPr>
  </w:style>
  <w:style w:type="character" w:customStyle="1" w:styleId="Rimandonotadichiusura1">
    <w:name w:val="Rimando nota di chiusura1"/>
    <w:rsid w:val="00746481"/>
    <w:rPr>
      <w:vertAlign w:val="superscript"/>
    </w:rPr>
  </w:style>
  <w:style w:type="character" w:customStyle="1" w:styleId="Rimandocommento2">
    <w:name w:val="Rimando commento2"/>
    <w:rsid w:val="00746481"/>
    <w:rPr>
      <w:sz w:val="16"/>
      <w:szCs w:val="16"/>
    </w:rPr>
  </w:style>
  <w:style w:type="character" w:customStyle="1" w:styleId="TestocommentoCarattere1">
    <w:name w:val="Testo commento Carattere1"/>
    <w:uiPriority w:val="99"/>
    <w:rsid w:val="00746481"/>
    <w:rPr>
      <w:lang w:eastAsia="zh-CN"/>
    </w:rPr>
  </w:style>
  <w:style w:type="character" w:customStyle="1" w:styleId="A15">
    <w:name w:val="A15"/>
    <w:rsid w:val="00746481"/>
    <w:rPr>
      <w:rFonts w:cs="Myriad Pro"/>
      <w:color w:val="000000"/>
    </w:rPr>
  </w:style>
  <w:style w:type="character" w:styleId="AcronimoHTML">
    <w:name w:val="HTML Acronym"/>
    <w:uiPriority w:val="99"/>
    <w:rsid w:val="00746481"/>
    <w:rPr>
      <w:vanish w:val="0"/>
    </w:rPr>
  </w:style>
  <w:style w:type="character" w:customStyle="1" w:styleId="c61">
    <w:name w:val="c61"/>
    <w:rsid w:val="00746481"/>
    <w:rPr>
      <w:rFonts w:ascii="Times New Roman" w:hAnsi="Times New Roman" w:cs="Times New Roman"/>
      <w:color w:val="000000"/>
      <w:u w:val="single"/>
    </w:rPr>
  </w:style>
  <w:style w:type="character" w:customStyle="1" w:styleId="c51">
    <w:name w:val="c51"/>
    <w:rsid w:val="00746481"/>
    <w:rPr>
      <w:rFonts w:ascii="Times New Roman" w:hAnsi="Times New Roman" w:cs="Times New Roman"/>
      <w:color w:val="000000"/>
    </w:rPr>
  </w:style>
  <w:style w:type="character" w:styleId="Rimandonotaapidipagina">
    <w:name w:val="footnote reference"/>
    <w:aliases w:val="Footnote symbol"/>
    <w:uiPriority w:val="99"/>
    <w:qFormat/>
    <w:rsid w:val="00746481"/>
    <w:rPr>
      <w:vertAlign w:val="superscript"/>
    </w:rPr>
  </w:style>
  <w:style w:type="character" w:styleId="Rimandonotadichiusura">
    <w:name w:val="endnote reference"/>
    <w:rsid w:val="00746481"/>
    <w:rPr>
      <w:vertAlign w:val="superscript"/>
    </w:rPr>
  </w:style>
  <w:style w:type="character" w:customStyle="1" w:styleId="Caratteredinumerazione">
    <w:name w:val="Carattere di numerazione"/>
    <w:rsid w:val="00746481"/>
  </w:style>
  <w:style w:type="paragraph" w:customStyle="1" w:styleId="Titolo20">
    <w:name w:val="Titolo2"/>
    <w:basedOn w:val="Normale"/>
    <w:next w:val="Corpotesto"/>
    <w:rsid w:val="00746481"/>
    <w:pPr>
      <w:keepNext/>
      <w:spacing w:before="240"/>
    </w:pPr>
    <w:rPr>
      <w:rFonts w:ascii="Liberation Sans" w:eastAsia="Droid Sans Fallback" w:hAnsi="Liberation Sans" w:cs="FreeSans"/>
      <w:sz w:val="28"/>
      <w:szCs w:val="28"/>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746481"/>
    <w:rPr>
      <w:szCs w:val="20"/>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746481"/>
    <w:rPr>
      <w:rFonts w:eastAsiaTheme="minorEastAsia"/>
    </w:rPr>
  </w:style>
  <w:style w:type="paragraph" w:styleId="Elenco">
    <w:name w:val="List"/>
    <w:basedOn w:val="Corpotesto"/>
    <w:rsid w:val="00746481"/>
    <w:rPr>
      <w:rFonts w:cs="FreeSans"/>
    </w:rPr>
  </w:style>
  <w:style w:type="paragraph" w:styleId="Didascalia">
    <w:name w:val="caption"/>
    <w:basedOn w:val="Normale"/>
    <w:next w:val="Normale"/>
    <w:unhideWhenUsed/>
    <w:qFormat/>
    <w:rsid w:val="00746481"/>
    <w:rPr>
      <w:b/>
      <w:bCs/>
      <w:sz w:val="18"/>
      <w:szCs w:val="18"/>
    </w:rPr>
  </w:style>
  <w:style w:type="paragraph" w:customStyle="1" w:styleId="Indice">
    <w:name w:val="Indice"/>
    <w:basedOn w:val="Normale"/>
    <w:rsid w:val="00746481"/>
    <w:pPr>
      <w:suppressLineNumbers/>
    </w:pPr>
    <w:rPr>
      <w:rFonts w:cs="FreeSans"/>
    </w:rPr>
  </w:style>
  <w:style w:type="paragraph" w:customStyle="1" w:styleId="Titolo10">
    <w:name w:val="Titolo1"/>
    <w:basedOn w:val="Normale"/>
    <w:next w:val="Corpotesto"/>
    <w:rsid w:val="00746481"/>
    <w:pPr>
      <w:jc w:val="center"/>
    </w:pPr>
    <w:rPr>
      <w:rFonts w:ascii="Tahoma" w:hAnsi="Tahoma" w:cs="Tahoma"/>
      <w:b/>
      <w:bCs/>
      <w:sz w:val="28"/>
    </w:rPr>
  </w:style>
  <w:style w:type="paragraph" w:styleId="Sommario1">
    <w:name w:val="toc 1"/>
    <w:basedOn w:val="Normale"/>
    <w:next w:val="Normale"/>
    <w:uiPriority w:val="39"/>
    <w:qFormat/>
    <w:rsid w:val="00746481"/>
    <w:pPr>
      <w:spacing w:before="120"/>
      <w:jc w:val="left"/>
    </w:pPr>
    <w:rPr>
      <w:b/>
      <w:bCs/>
      <w:caps/>
      <w:szCs w:val="20"/>
    </w:rPr>
  </w:style>
  <w:style w:type="paragraph" w:styleId="Rientrocorpodeltesto">
    <w:name w:val="Body Text Indent"/>
    <w:basedOn w:val="Normale"/>
    <w:link w:val="RientrocorpodeltestoCarattere1"/>
    <w:rsid w:val="00746481"/>
    <w:pPr>
      <w:ind w:left="426" w:hanging="426"/>
    </w:pPr>
    <w:rPr>
      <w:rFonts w:ascii="Arial" w:hAnsi="Arial" w:cs="Arial"/>
      <w:sz w:val="18"/>
    </w:rPr>
  </w:style>
  <w:style w:type="character" w:customStyle="1" w:styleId="RientrocorpodeltestoCarattere1">
    <w:name w:val="Rientro corpo del testo Carattere1"/>
    <w:basedOn w:val="Carpredefinitoparagrafo"/>
    <w:link w:val="Rientrocorpodeltesto"/>
    <w:rsid w:val="00746481"/>
    <w:rPr>
      <w:rFonts w:ascii="Arial" w:eastAsiaTheme="minorEastAsia" w:hAnsi="Arial" w:cs="Arial"/>
      <w:sz w:val="18"/>
    </w:rPr>
  </w:style>
  <w:style w:type="paragraph" w:styleId="Intestazione">
    <w:name w:val="header"/>
    <w:basedOn w:val="Normale"/>
    <w:link w:val="IntestazioneCarattere1"/>
    <w:uiPriority w:val="99"/>
    <w:rsid w:val="00746481"/>
    <w:rPr>
      <w:szCs w:val="20"/>
    </w:rPr>
  </w:style>
  <w:style w:type="character" w:customStyle="1" w:styleId="IntestazioneCarattere1">
    <w:name w:val="Intestazione Carattere1"/>
    <w:basedOn w:val="Carpredefinitoparagrafo"/>
    <w:link w:val="Intestazione"/>
    <w:uiPriority w:val="99"/>
    <w:rsid w:val="00746481"/>
    <w:rPr>
      <w:rFonts w:eastAsiaTheme="minorEastAsia"/>
      <w:szCs w:val="20"/>
    </w:rPr>
  </w:style>
  <w:style w:type="paragraph" w:styleId="Sommario2">
    <w:name w:val="toc 2"/>
    <w:basedOn w:val="Normale"/>
    <w:next w:val="Normale"/>
    <w:uiPriority w:val="39"/>
    <w:qFormat/>
    <w:rsid w:val="00746481"/>
    <w:pPr>
      <w:spacing w:after="0"/>
      <w:ind w:left="200"/>
      <w:jc w:val="left"/>
    </w:pPr>
    <w:rPr>
      <w:smallCaps/>
      <w:szCs w:val="20"/>
    </w:rPr>
  </w:style>
  <w:style w:type="paragraph" w:customStyle="1" w:styleId="Corpodeltesto22">
    <w:name w:val="Corpo del testo 22"/>
    <w:basedOn w:val="Normale"/>
    <w:rsid w:val="00746481"/>
    <w:rPr>
      <w:rFonts w:ascii="Tahoma" w:hAnsi="Tahoma" w:cs="Tahoma"/>
    </w:rPr>
  </w:style>
  <w:style w:type="paragraph" w:styleId="Testonotaapidipagina">
    <w:name w:val="footnote text"/>
    <w:basedOn w:val="Normale"/>
    <w:link w:val="TestonotaapidipaginaCarattere1"/>
    <w:uiPriority w:val="99"/>
    <w:rsid w:val="00746481"/>
    <w:rPr>
      <w:szCs w:val="20"/>
    </w:rPr>
  </w:style>
  <w:style w:type="character" w:customStyle="1" w:styleId="TestonotaapidipaginaCarattere1">
    <w:name w:val="Testo nota a piè di pagina Carattere1"/>
    <w:basedOn w:val="Carpredefinitoparagrafo"/>
    <w:link w:val="Testonotaapidipagina"/>
    <w:uiPriority w:val="99"/>
    <w:rsid w:val="00746481"/>
    <w:rPr>
      <w:rFonts w:eastAsiaTheme="minorEastAsia"/>
      <w:szCs w:val="20"/>
    </w:rPr>
  </w:style>
  <w:style w:type="paragraph" w:customStyle="1" w:styleId="Corpodeltesto31">
    <w:name w:val="Corpo del testo 31"/>
    <w:basedOn w:val="Normale"/>
    <w:rsid w:val="00746481"/>
    <w:rPr>
      <w:rFonts w:ascii="Tahoma" w:hAnsi="Tahoma" w:cs="Tahoma"/>
      <w:b/>
      <w:bCs/>
    </w:rPr>
  </w:style>
  <w:style w:type="paragraph" w:customStyle="1" w:styleId="Rientrocorpodeltesto31">
    <w:name w:val="Rientro corpo del testo 31"/>
    <w:basedOn w:val="Normale"/>
    <w:rsid w:val="00746481"/>
    <w:pPr>
      <w:ind w:left="708"/>
    </w:pPr>
    <w:rPr>
      <w:rFonts w:ascii="Tahoma" w:hAnsi="Tahoma" w:cs="Tahoma"/>
    </w:rPr>
  </w:style>
  <w:style w:type="paragraph" w:styleId="Pidipagina">
    <w:name w:val="footer"/>
    <w:basedOn w:val="Normale"/>
    <w:link w:val="PidipaginaCarattere1"/>
    <w:uiPriority w:val="99"/>
    <w:rsid w:val="00746481"/>
  </w:style>
  <w:style w:type="character" w:customStyle="1" w:styleId="PidipaginaCarattere1">
    <w:name w:val="Piè di pagina Carattere1"/>
    <w:basedOn w:val="Carpredefinitoparagrafo"/>
    <w:link w:val="Pidipagina"/>
    <w:uiPriority w:val="99"/>
    <w:rsid w:val="00746481"/>
    <w:rPr>
      <w:rFonts w:eastAsiaTheme="minorEastAsia"/>
    </w:rPr>
  </w:style>
  <w:style w:type="paragraph" w:styleId="Sommario3">
    <w:name w:val="toc 3"/>
    <w:basedOn w:val="Normale"/>
    <w:next w:val="Normale"/>
    <w:uiPriority w:val="39"/>
    <w:qFormat/>
    <w:rsid w:val="00746481"/>
    <w:pPr>
      <w:spacing w:after="0"/>
      <w:ind w:left="400"/>
      <w:jc w:val="left"/>
    </w:pPr>
    <w:rPr>
      <w:i/>
      <w:iCs/>
      <w:szCs w:val="20"/>
    </w:rPr>
  </w:style>
  <w:style w:type="paragraph" w:styleId="Sommario4">
    <w:name w:val="toc 4"/>
    <w:basedOn w:val="Normale"/>
    <w:next w:val="Normale"/>
    <w:rsid w:val="00746481"/>
    <w:pPr>
      <w:spacing w:after="0"/>
      <w:ind w:left="600"/>
      <w:jc w:val="left"/>
    </w:pPr>
    <w:rPr>
      <w:sz w:val="18"/>
      <w:szCs w:val="18"/>
    </w:rPr>
  </w:style>
  <w:style w:type="paragraph" w:styleId="Sommario5">
    <w:name w:val="toc 5"/>
    <w:basedOn w:val="Normale"/>
    <w:next w:val="Normale"/>
    <w:rsid w:val="00746481"/>
    <w:pPr>
      <w:spacing w:after="0"/>
      <w:ind w:left="800"/>
      <w:jc w:val="left"/>
    </w:pPr>
    <w:rPr>
      <w:sz w:val="18"/>
      <w:szCs w:val="18"/>
    </w:rPr>
  </w:style>
  <w:style w:type="paragraph" w:styleId="Sommario6">
    <w:name w:val="toc 6"/>
    <w:basedOn w:val="Normale"/>
    <w:next w:val="Normale"/>
    <w:rsid w:val="00746481"/>
    <w:pPr>
      <w:spacing w:after="0"/>
      <w:ind w:left="1000"/>
      <w:jc w:val="left"/>
    </w:pPr>
    <w:rPr>
      <w:sz w:val="18"/>
      <w:szCs w:val="18"/>
    </w:rPr>
  </w:style>
  <w:style w:type="paragraph" w:styleId="Sommario7">
    <w:name w:val="toc 7"/>
    <w:basedOn w:val="Normale"/>
    <w:next w:val="Normale"/>
    <w:rsid w:val="00746481"/>
    <w:pPr>
      <w:spacing w:after="0"/>
      <w:ind w:left="1200"/>
      <w:jc w:val="left"/>
    </w:pPr>
    <w:rPr>
      <w:sz w:val="18"/>
      <w:szCs w:val="18"/>
    </w:rPr>
  </w:style>
  <w:style w:type="paragraph" w:styleId="Sommario8">
    <w:name w:val="toc 8"/>
    <w:basedOn w:val="Normale"/>
    <w:next w:val="Normale"/>
    <w:rsid w:val="00746481"/>
    <w:pPr>
      <w:spacing w:after="0"/>
      <w:ind w:left="1400"/>
      <w:jc w:val="left"/>
    </w:pPr>
    <w:rPr>
      <w:sz w:val="18"/>
      <w:szCs w:val="18"/>
    </w:rPr>
  </w:style>
  <w:style w:type="paragraph" w:styleId="Sommario9">
    <w:name w:val="toc 9"/>
    <w:basedOn w:val="Normale"/>
    <w:next w:val="Normale"/>
    <w:rsid w:val="00746481"/>
    <w:pPr>
      <w:spacing w:after="0"/>
      <w:ind w:left="1600"/>
      <w:jc w:val="left"/>
    </w:pPr>
    <w:rPr>
      <w:sz w:val="18"/>
      <w:szCs w:val="18"/>
    </w:rPr>
  </w:style>
  <w:style w:type="paragraph" w:customStyle="1" w:styleId="Corpodeltesto21">
    <w:name w:val="Corpo del testo 21"/>
    <w:basedOn w:val="Normale"/>
    <w:rsid w:val="00746481"/>
    <w:rPr>
      <w:szCs w:val="20"/>
    </w:rPr>
  </w:style>
  <w:style w:type="paragraph" w:customStyle="1" w:styleId="Rientrocorpodeltesto21">
    <w:name w:val="Rientro corpo del testo 21"/>
    <w:basedOn w:val="Normale"/>
    <w:rsid w:val="00746481"/>
    <w:pPr>
      <w:ind w:left="360"/>
    </w:pPr>
    <w:rPr>
      <w:rFonts w:ascii="Tahoma" w:hAnsi="Tahoma" w:cs="Tahoma"/>
    </w:rPr>
  </w:style>
  <w:style w:type="paragraph" w:customStyle="1" w:styleId="Testocommento1">
    <w:name w:val="Testo commento1"/>
    <w:basedOn w:val="Normale"/>
    <w:rsid w:val="00746481"/>
    <w:rPr>
      <w:szCs w:val="20"/>
    </w:rPr>
  </w:style>
  <w:style w:type="paragraph" w:customStyle="1" w:styleId="ListDash1">
    <w:name w:val="List Dash 1"/>
    <w:basedOn w:val="Normale"/>
    <w:rsid w:val="00746481"/>
    <w:pPr>
      <w:spacing w:before="120"/>
      <w:ind w:left="765" w:hanging="283"/>
    </w:pPr>
    <w:rPr>
      <w:b/>
      <w:szCs w:val="20"/>
      <w:u w:val="single"/>
      <w:lang w:val="en-GB"/>
    </w:rPr>
  </w:style>
  <w:style w:type="paragraph" w:customStyle="1" w:styleId="xl32">
    <w:name w:val="xl32"/>
    <w:basedOn w:val="Normale"/>
    <w:rsid w:val="00746481"/>
    <w:pPr>
      <w:spacing w:before="280" w:after="280"/>
      <w:jc w:val="center"/>
      <w:textAlignment w:val="center"/>
    </w:pPr>
    <w:rPr>
      <w:rFonts w:eastAsia="Arial Unicode MS"/>
      <w:b/>
      <w:bCs/>
    </w:rPr>
  </w:style>
  <w:style w:type="paragraph" w:styleId="Testonotadichiusura">
    <w:name w:val="endnote text"/>
    <w:basedOn w:val="Normale"/>
    <w:link w:val="TestonotadichiusuraCarattere"/>
    <w:rsid w:val="00746481"/>
    <w:rPr>
      <w:szCs w:val="20"/>
    </w:rPr>
  </w:style>
  <w:style w:type="character" w:customStyle="1" w:styleId="TestonotadichiusuraCarattere">
    <w:name w:val="Testo nota di chiusura Carattere"/>
    <w:basedOn w:val="Carpredefinitoparagrafo"/>
    <w:link w:val="Testonotadichiusura"/>
    <w:rsid w:val="00746481"/>
    <w:rPr>
      <w:rFonts w:eastAsiaTheme="minorEastAsia"/>
      <w:szCs w:val="20"/>
    </w:rPr>
  </w:style>
  <w:style w:type="paragraph" w:styleId="Testofumetto">
    <w:name w:val="Balloon Text"/>
    <w:basedOn w:val="Normale"/>
    <w:link w:val="TestofumettoCarattere1"/>
    <w:uiPriority w:val="99"/>
    <w:rsid w:val="00746481"/>
    <w:rPr>
      <w:rFonts w:ascii="Tahoma" w:hAnsi="Tahoma" w:cs="Tahoma"/>
      <w:sz w:val="16"/>
      <w:szCs w:val="16"/>
    </w:rPr>
  </w:style>
  <w:style w:type="character" w:customStyle="1" w:styleId="TestofumettoCarattere1">
    <w:name w:val="Testo fumetto Carattere1"/>
    <w:basedOn w:val="Carpredefinitoparagrafo"/>
    <w:link w:val="Testofumetto"/>
    <w:uiPriority w:val="99"/>
    <w:rsid w:val="00746481"/>
    <w:rPr>
      <w:rFonts w:ascii="Tahoma" w:eastAsiaTheme="minorEastAsia" w:hAnsi="Tahoma" w:cs="Tahoma"/>
      <w:sz w:val="16"/>
      <w:szCs w:val="16"/>
    </w:rPr>
  </w:style>
  <w:style w:type="paragraph" w:styleId="Revisione">
    <w:name w:val="Revision"/>
    <w:uiPriority w:val="99"/>
    <w:rsid w:val="00746481"/>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Mappadocumento1">
    <w:name w:val="Mappa documento1"/>
    <w:basedOn w:val="Normale"/>
    <w:rsid w:val="00746481"/>
    <w:rPr>
      <w:rFonts w:ascii="Tahoma" w:hAnsi="Tahoma" w:cs="Tahoma"/>
      <w:sz w:val="16"/>
      <w:szCs w:val="16"/>
    </w:rPr>
  </w:style>
  <w:style w:type="paragraph" w:styleId="Paragrafoelenco">
    <w:name w:val="List Paragraph"/>
    <w:basedOn w:val="Normale"/>
    <w:link w:val="ParagrafoelencoCarattere1"/>
    <w:uiPriority w:val="34"/>
    <w:qFormat/>
    <w:rsid w:val="00746481"/>
    <w:pPr>
      <w:ind w:left="720"/>
      <w:contextualSpacing/>
    </w:pPr>
  </w:style>
  <w:style w:type="paragraph" w:customStyle="1" w:styleId="p2">
    <w:name w:val="p2"/>
    <w:basedOn w:val="Normale"/>
    <w:rsid w:val="00746481"/>
    <w:pPr>
      <w:ind w:left="6460"/>
    </w:pPr>
    <w:rPr>
      <w:rFonts w:ascii="Chicago" w:hAnsi="Chicago" w:cs="Chicago"/>
      <w:szCs w:val="20"/>
    </w:rPr>
  </w:style>
  <w:style w:type="paragraph" w:customStyle="1" w:styleId="Default">
    <w:name w:val="Default"/>
    <w:rsid w:val="00746481"/>
    <w:pPr>
      <w:suppressAutoHyphens/>
      <w:autoSpaceDE w:val="0"/>
      <w:spacing w:after="0" w:line="240" w:lineRule="auto"/>
      <w:jc w:val="both"/>
    </w:pPr>
    <w:rPr>
      <w:rFonts w:ascii="Tahoma" w:eastAsia="Times New Roman" w:hAnsi="Tahoma" w:cs="Tahoma"/>
      <w:color w:val="000000"/>
      <w:sz w:val="24"/>
      <w:szCs w:val="24"/>
      <w:lang w:eastAsia="zh-CN"/>
    </w:rPr>
  </w:style>
  <w:style w:type="paragraph" w:styleId="Testocommento">
    <w:name w:val="annotation text"/>
    <w:basedOn w:val="Normale"/>
    <w:link w:val="TestocommentoCarattere2"/>
    <w:uiPriority w:val="99"/>
    <w:unhideWhenUsed/>
    <w:rsid w:val="00746481"/>
    <w:rPr>
      <w:szCs w:val="20"/>
    </w:rPr>
  </w:style>
  <w:style w:type="character" w:customStyle="1" w:styleId="TestocommentoCarattere2">
    <w:name w:val="Testo commento Carattere2"/>
    <w:basedOn w:val="Carpredefinitoparagrafo"/>
    <w:link w:val="Testocommento"/>
    <w:uiPriority w:val="99"/>
    <w:rsid w:val="00746481"/>
    <w:rPr>
      <w:rFonts w:eastAsiaTheme="minorEastAsia"/>
      <w:szCs w:val="20"/>
    </w:rPr>
  </w:style>
  <w:style w:type="paragraph" w:styleId="Soggettocommento">
    <w:name w:val="annotation subject"/>
    <w:basedOn w:val="Testocommento1"/>
    <w:next w:val="Testocommento1"/>
    <w:link w:val="SoggettocommentoCarattere1"/>
    <w:uiPriority w:val="99"/>
    <w:rsid w:val="00746481"/>
    <w:rPr>
      <w:b/>
      <w:bCs/>
    </w:rPr>
  </w:style>
  <w:style w:type="character" w:customStyle="1" w:styleId="SoggettocommentoCarattere1">
    <w:name w:val="Soggetto commento Carattere1"/>
    <w:basedOn w:val="TestocommentoCarattere2"/>
    <w:link w:val="Soggettocommento"/>
    <w:uiPriority w:val="99"/>
    <w:rsid w:val="00746481"/>
    <w:rPr>
      <w:rFonts w:eastAsiaTheme="minorEastAsia"/>
      <w:b/>
      <w:bCs/>
      <w:szCs w:val="20"/>
    </w:rPr>
  </w:style>
  <w:style w:type="paragraph" w:customStyle="1" w:styleId="Pa54">
    <w:name w:val="Pa54"/>
    <w:basedOn w:val="Default"/>
    <w:next w:val="Default"/>
    <w:uiPriority w:val="99"/>
    <w:rsid w:val="00746481"/>
    <w:pPr>
      <w:spacing w:line="241" w:lineRule="atLeast"/>
    </w:pPr>
    <w:rPr>
      <w:rFonts w:ascii="ITC Avant Garde Std Bk" w:eastAsia="Calibri" w:hAnsi="ITC Avant Garde Std Bk" w:cs="Times New Roman"/>
      <w:color w:val="auto"/>
    </w:rPr>
  </w:style>
  <w:style w:type="paragraph" w:customStyle="1" w:styleId="Pa52">
    <w:name w:val="Pa5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5">
    <w:name w:val="Pa55"/>
    <w:basedOn w:val="Default"/>
    <w:next w:val="Default"/>
    <w:rsid w:val="00746481"/>
    <w:pPr>
      <w:spacing w:line="241" w:lineRule="atLeast"/>
    </w:pPr>
    <w:rPr>
      <w:rFonts w:ascii="ITC Avant Garde Std Bk" w:hAnsi="ITC Avant Garde Std Bk" w:cs="Times New Roman"/>
      <w:color w:val="auto"/>
    </w:rPr>
  </w:style>
  <w:style w:type="paragraph" w:customStyle="1" w:styleId="Pa51">
    <w:name w:val="Pa51"/>
    <w:basedOn w:val="Default"/>
    <w:next w:val="Default"/>
    <w:rsid w:val="00746481"/>
    <w:pPr>
      <w:spacing w:line="241" w:lineRule="atLeast"/>
    </w:pPr>
    <w:rPr>
      <w:rFonts w:ascii="ITC Avant Garde Std Bk" w:hAnsi="ITC Avant Garde Std Bk" w:cs="Times New Roman"/>
      <w:color w:val="auto"/>
    </w:rPr>
  </w:style>
  <w:style w:type="paragraph" w:customStyle="1" w:styleId="Pa56">
    <w:name w:val="Pa56"/>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8">
    <w:name w:val="Pa58"/>
    <w:basedOn w:val="Default"/>
    <w:next w:val="Default"/>
    <w:rsid w:val="00746481"/>
    <w:pPr>
      <w:spacing w:line="241" w:lineRule="atLeast"/>
    </w:pPr>
    <w:rPr>
      <w:rFonts w:ascii="ITC Avant Garde Std Bk" w:hAnsi="ITC Avant Garde Std Bk" w:cs="Times New Roman"/>
      <w:color w:val="auto"/>
    </w:rPr>
  </w:style>
  <w:style w:type="paragraph" w:customStyle="1" w:styleId="Pa59">
    <w:name w:val="Pa59"/>
    <w:basedOn w:val="Default"/>
    <w:next w:val="Default"/>
    <w:rsid w:val="00746481"/>
    <w:pPr>
      <w:spacing w:line="241" w:lineRule="atLeast"/>
    </w:pPr>
    <w:rPr>
      <w:rFonts w:ascii="ITC Avant Garde Std Bk" w:hAnsi="ITC Avant Garde Std Bk" w:cs="Times New Roman"/>
      <w:color w:val="auto"/>
    </w:rPr>
  </w:style>
  <w:style w:type="paragraph" w:customStyle="1" w:styleId="Pa60">
    <w:name w:val="Pa60"/>
    <w:basedOn w:val="Default"/>
    <w:next w:val="Default"/>
    <w:rsid w:val="00746481"/>
    <w:pPr>
      <w:spacing w:line="121" w:lineRule="atLeast"/>
    </w:pPr>
    <w:rPr>
      <w:rFonts w:ascii="ITC Avant Garde Std Bk" w:hAnsi="ITC Avant Garde Std Bk" w:cs="Times New Roman"/>
      <w:color w:val="auto"/>
    </w:rPr>
  </w:style>
  <w:style w:type="paragraph" w:customStyle="1" w:styleId="Pa61">
    <w:name w:val="Pa61"/>
    <w:basedOn w:val="Default"/>
    <w:next w:val="Default"/>
    <w:rsid w:val="00746481"/>
    <w:pPr>
      <w:spacing w:line="121" w:lineRule="atLeast"/>
    </w:pPr>
    <w:rPr>
      <w:rFonts w:ascii="ITC Avant Garde Std Bk" w:hAnsi="ITC Avant Garde Std Bk" w:cs="Times New Roman"/>
      <w:color w:val="auto"/>
    </w:rPr>
  </w:style>
  <w:style w:type="paragraph" w:customStyle="1" w:styleId="Pa33">
    <w:name w:val="Pa33"/>
    <w:basedOn w:val="Default"/>
    <w:next w:val="Default"/>
    <w:rsid w:val="00746481"/>
    <w:pPr>
      <w:spacing w:line="121" w:lineRule="atLeast"/>
    </w:pPr>
    <w:rPr>
      <w:rFonts w:ascii="ITC Avant Garde Std Bk" w:hAnsi="ITC Avant Garde Std Bk" w:cs="Times New Roman"/>
      <w:color w:val="auto"/>
    </w:rPr>
  </w:style>
  <w:style w:type="paragraph" w:customStyle="1" w:styleId="Pa62">
    <w:name w:val="Pa6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64">
    <w:name w:val="Pa64"/>
    <w:basedOn w:val="Default"/>
    <w:next w:val="Default"/>
    <w:rsid w:val="00746481"/>
    <w:pPr>
      <w:spacing w:line="241" w:lineRule="atLeast"/>
    </w:pPr>
    <w:rPr>
      <w:rFonts w:ascii="ITC Avant Garde Std Bk" w:hAnsi="ITC Avant Garde Std Bk" w:cs="Times New Roman"/>
      <w:color w:val="auto"/>
    </w:rPr>
  </w:style>
  <w:style w:type="paragraph" w:customStyle="1" w:styleId="Pa65">
    <w:name w:val="Pa65"/>
    <w:basedOn w:val="Default"/>
    <w:next w:val="Default"/>
    <w:rsid w:val="00746481"/>
    <w:pPr>
      <w:spacing w:line="241" w:lineRule="atLeast"/>
    </w:pPr>
    <w:rPr>
      <w:rFonts w:ascii="ITC Avant Garde Std Bk" w:hAnsi="ITC Avant Garde Std Bk" w:cs="Times New Roman"/>
      <w:color w:val="auto"/>
    </w:rPr>
  </w:style>
  <w:style w:type="paragraph" w:customStyle="1" w:styleId="Pa66">
    <w:name w:val="Pa66"/>
    <w:basedOn w:val="Default"/>
    <w:next w:val="Default"/>
    <w:rsid w:val="00746481"/>
    <w:pPr>
      <w:spacing w:line="241" w:lineRule="atLeast"/>
    </w:pPr>
    <w:rPr>
      <w:rFonts w:ascii="ITC Avant Garde Std Bk" w:hAnsi="ITC Avant Garde Std Bk" w:cs="Times New Roman"/>
      <w:color w:val="auto"/>
    </w:rPr>
  </w:style>
  <w:style w:type="paragraph" w:customStyle="1" w:styleId="Pa67">
    <w:name w:val="Pa67"/>
    <w:basedOn w:val="Default"/>
    <w:next w:val="Default"/>
    <w:rsid w:val="00746481"/>
    <w:pPr>
      <w:spacing w:line="241" w:lineRule="atLeast"/>
    </w:pPr>
    <w:rPr>
      <w:rFonts w:ascii="ITC Avant Garde Std Bk" w:hAnsi="ITC Avant Garde Std Bk" w:cs="Times New Roman"/>
      <w:color w:val="auto"/>
    </w:rPr>
  </w:style>
  <w:style w:type="paragraph" w:customStyle="1" w:styleId="Pa68">
    <w:name w:val="Pa68"/>
    <w:basedOn w:val="Default"/>
    <w:next w:val="Default"/>
    <w:rsid w:val="00746481"/>
    <w:pPr>
      <w:spacing w:line="121" w:lineRule="atLeast"/>
    </w:pPr>
    <w:rPr>
      <w:rFonts w:ascii="ITC Avant Garde Std Bk" w:hAnsi="ITC Avant Garde Std Bk" w:cs="Times New Roman"/>
      <w:color w:val="auto"/>
    </w:rPr>
  </w:style>
  <w:style w:type="paragraph" w:customStyle="1" w:styleId="Pa70">
    <w:name w:val="Pa70"/>
    <w:basedOn w:val="Default"/>
    <w:next w:val="Default"/>
    <w:rsid w:val="00746481"/>
    <w:pPr>
      <w:spacing w:line="121" w:lineRule="atLeast"/>
    </w:pPr>
    <w:rPr>
      <w:rFonts w:ascii="ITC Avant Garde Std Bk" w:hAnsi="ITC Avant Garde Std Bk" w:cs="Times New Roman"/>
      <w:color w:val="auto"/>
    </w:rPr>
  </w:style>
  <w:style w:type="paragraph" w:customStyle="1" w:styleId="Pa71">
    <w:name w:val="Pa71"/>
    <w:basedOn w:val="Default"/>
    <w:next w:val="Default"/>
    <w:rsid w:val="00746481"/>
    <w:pPr>
      <w:spacing w:line="241" w:lineRule="atLeast"/>
    </w:pPr>
    <w:rPr>
      <w:rFonts w:ascii="ITC Avant Garde Std Bk" w:hAnsi="ITC Avant Garde Std Bk" w:cs="Times New Roman"/>
      <w:color w:val="auto"/>
    </w:rPr>
  </w:style>
  <w:style w:type="paragraph" w:customStyle="1" w:styleId="Pa57">
    <w:name w:val="Pa57"/>
    <w:basedOn w:val="Default"/>
    <w:next w:val="Default"/>
    <w:rsid w:val="00746481"/>
    <w:pPr>
      <w:spacing w:line="121" w:lineRule="atLeast"/>
    </w:pPr>
    <w:rPr>
      <w:rFonts w:ascii="ITC Avant Garde Std Bk" w:hAnsi="ITC Avant Garde Std Bk" w:cs="Times New Roman"/>
      <w:color w:val="auto"/>
    </w:rPr>
  </w:style>
  <w:style w:type="paragraph" w:customStyle="1" w:styleId="Pa75">
    <w:name w:val="Pa75"/>
    <w:basedOn w:val="Default"/>
    <w:next w:val="Default"/>
    <w:rsid w:val="00746481"/>
    <w:pPr>
      <w:spacing w:line="241" w:lineRule="atLeast"/>
    </w:pPr>
    <w:rPr>
      <w:rFonts w:ascii="ITC Avant Garde Std Bk" w:hAnsi="ITC Avant Garde Std Bk" w:cs="Times New Roman"/>
      <w:color w:val="auto"/>
    </w:rPr>
  </w:style>
  <w:style w:type="paragraph" w:customStyle="1" w:styleId="Pa2">
    <w:name w:val="Pa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font5">
    <w:name w:val="font5"/>
    <w:basedOn w:val="Normale"/>
    <w:rsid w:val="00746481"/>
    <w:pPr>
      <w:spacing w:before="280" w:after="280"/>
    </w:pPr>
    <w:rPr>
      <w:rFonts w:eastAsia="Arial Unicode MS"/>
      <w:b/>
      <w:bCs/>
    </w:rPr>
  </w:style>
  <w:style w:type="paragraph" w:styleId="Nessunaspaziatura">
    <w:name w:val="No Spacing"/>
    <w:uiPriority w:val="1"/>
    <w:qFormat/>
    <w:rsid w:val="00746481"/>
    <w:pPr>
      <w:spacing w:after="0" w:line="240" w:lineRule="auto"/>
      <w:jc w:val="both"/>
    </w:pPr>
    <w:rPr>
      <w:rFonts w:eastAsiaTheme="minorEastAsia"/>
    </w:rPr>
  </w:style>
  <w:style w:type="paragraph" w:customStyle="1" w:styleId="Contenutotabella">
    <w:name w:val="Contenuto tabella"/>
    <w:basedOn w:val="Normale"/>
    <w:rsid w:val="00746481"/>
    <w:pPr>
      <w:suppressLineNumbers/>
    </w:pPr>
  </w:style>
  <w:style w:type="paragraph" w:customStyle="1" w:styleId="Titolotabella">
    <w:name w:val="Titolo tabella"/>
    <w:basedOn w:val="Contenutotabella"/>
    <w:rsid w:val="00746481"/>
    <w:pPr>
      <w:jc w:val="center"/>
    </w:pPr>
    <w:rPr>
      <w:b/>
      <w:bCs/>
    </w:rPr>
  </w:style>
  <w:style w:type="paragraph" w:customStyle="1" w:styleId="Contenutocornice">
    <w:name w:val="Contenuto cornice"/>
    <w:basedOn w:val="Normale"/>
    <w:rsid w:val="00746481"/>
  </w:style>
  <w:style w:type="paragraph" w:customStyle="1" w:styleId="Testocommento2">
    <w:name w:val="Testo commento2"/>
    <w:basedOn w:val="Normale"/>
    <w:rsid w:val="00746481"/>
    <w:rPr>
      <w:szCs w:val="20"/>
    </w:rPr>
  </w:style>
  <w:style w:type="paragraph" w:customStyle="1" w:styleId="Pa23">
    <w:name w:val="Pa23"/>
    <w:basedOn w:val="Default"/>
    <w:next w:val="Default"/>
    <w:rsid w:val="00746481"/>
    <w:pPr>
      <w:suppressAutoHyphens w:val="0"/>
      <w:spacing w:line="201" w:lineRule="atLeast"/>
    </w:pPr>
    <w:rPr>
      <w:rFonts w:ascii="Myriad Pro" w:hAnsi="Myriad Pro" w:cs="Times New Roman"/>
      <w:color w:val="auto"/>
    </w:rPr>
  </w:style>
  <w:style w:type="character" w:styleId="Rimandocommento">
    <w:name w:val="annotation reference"/>
    <w:uiPriority w:val="99"/>
    <w:semiHidden/>
    <w:unhideWhenUsed/>
    <w:rsid w:val="00746481"/>
    <w:rPr>
      <w:sz w:val="16"/>
      <w:szCs w:val="16"/>
    </w:rPr>
  </w:style>
  <w:style w:type="table" w:styleId="Grigliatabella">
    <w:name w:val="Table Grid"/>
    <w:basedOn w:val="Tabellanormale"/>
    <w:uiPriority w:val="59"/>
    <w:rsid w:val="0074648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delblocco">
    <w:name w:val="Block Text"/>
    <w:basedOn w:val="Normale"/>
    <w:semiHidden/>
    <w:rsid w:val="00746481"/>
    <w:pPr>
      <w:tabs>
        <w:tab w:val="left" w:pos="426"/>
      </w:tabs>
      <w:spacing w:line="360" w:lineRule="auto"/>
      <w:ind w:left="360" w:right="113" w:hanging="360"/>
    </w:pPr>
    <w:rPr>
      <w:rFonts w:ascii="Arial" w:hAnsi="Arial"/>
      <w:szCs w:val="20"/>
      <w:lang w:eastAsia="it-IT"/>
    </w:rPr>
  </w:style>
  <w:style w:type="paragraph" w:customStyle="1" w:styleId="Stile1">
    <w:name w:val="Stile1"/>
    <w:basedOn w:val="Titolo1"/>
    <w:link w:val="Stile1Carattere"/>
    <w:qFormat/>
    <w:rsid w:val="00746481"/>
    <w:pPr>
      <w:spacing w:after="120"/>
    </w:pPr>
    <w:rPr>
      <w:rFonts w:ascii="Calibri" w:hAnsi="Calibri"/>
      <w:sz w:val="22"/>
      <w:szCs w:val="22"/>
      <w:lang w:eastAsia="it-IT"/>
    </w:rPr>
  </w:style>
  <w:style w:type="paragraph" w:styleId="Rientrocorpodeltesto2">
    <w:name w:val="Body Text Indent 2"/>
    <w:basedOn w:val="Normale"/>
    <w:link w:val="Rientrocorpodeltesto2Carattere"/>
    <w:semiHidden/>
    <w:unhideWhenUsed/>
    <w:rsid w:val="00746481"/>
    <w:pPr>
      <w:spacing w:line="480" w:lineRule="auto"/>
      <w:ind w:left="283"/>
    </w:pPr>
  </w:style>
  <w:style w:type="character" w:customStyle="1" w:styleId="Rientrocorpodeltesto2Carattere">
    <w:name w:val="Rientro corpo del testo 2 Carattere"/>
    <w:basedOn w:val="Carpredefinitoparagrafo"/>
    <w:link w:val="Rientrocorpodeltesto2"/>
    <w:semiHidden/>
    <w:rsid w:val="00746481"/>
    <w:rPr>
      <w:rFonts w:eastAsiaTheme="minorEastAsia"/>
    </w:rPr>
  </w:style>
  <w:style w:type="paragraph" w:styleId="Corpodeltesto3">
    <w:name w:val="Body Text 3"/>
    <w:basedOn w:val="Normale"/>
    <w:link w:val="Corpodeltesto3Carattere"/>
    <w:unhideWhenUsed/>
    <w:rsid w:val="00746481"/>
    <w:rPr>
      <w:sz w:val="16"/>
      <w:szCs w:val="16"/>
    </w:rPr>
  </w:style>
  <w:style w:type="character" w:customStyle="1" w:styleId="Corpodeltesto3Carattere">
    <w:name w:val="Corpo del testo 3 Carattere"/>
    <w:basedOn w:val="Carpredefinitoparagrafo"/>
    <w:link w:val="Corpodeltesto3"/>
    <w:rsid w:val="00746481"/>
    <w:rPr>
      <w:rFonts w:eastAsiaTheme="minorEastAsia"/>
      <w:sz w:val="16"/>
      <w:szCs w:val="16"/>
    </w:rPr>
  </w:style>
  <w:style w:type="paragraph" w:styleId="Corpodeltesto2">
    <w:name w:val="Body Text 2"/>
    <w:basedOn w:val="Normale"/>
    <w:link w:val="Corpodeltesto2Carattere1"/>
    <w:uiPriority w:val="99"/>
    <w:unhideWhenUsed/>
    <w:rsid w:val="00746481"/>
    <w:pPr>
      <w:spacing w:line="480" w:lineRule="auto"/>
    </w:pPr>
  </w:style>
  <w:style w:type="character" w:customStyle="1" w:styleId="Corpodeltesto2Carattere1">
    <w:name w:val="Corpo del testo 2 Carattere1"/>
    <w:basedOn w:val="Carpredefinitoparagrafo"/>
    <w:link w:val="Corpodeltesto2"/>
    <w:uiPriority w:val="99"/>
    <w:rsid w:val="00746481"/>
    <w:rPr>
      <w:rFonts w:eastAsiaTheme="minorEastAsia"/>
    </w:rPr>
  </w:style>
  <w:style w:type="paragraph" w:styleId="Titolo">
    <w:name w:val="Title"/>
    <w:basedOn w:val="Normale"/>
    <w:next w:val="Normale"/>
    <w:link w:val="TitoloCarattere"/>
    <w:qFormat/>
    <w:rsid w:val="0074648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oloCarattere1">
    <w:name w:val="Titolo Carattere1"/>
    <w:basedOn w:val="Carpredefinitoparagrafo"/>
    <w:uiPriority w:val="10"/>
    <w:rsid w:val="00746481"/>
    <w:rPr>
      <w:rFonts w:asciiTheme="majorHAnsi" w:eastAsiaTheme="majorEastAsia" w:hAnsiTheme="majorHAnsi" w:cstheme="majorBidi"/>
      <w:spacing w:val="-10"/>
      <w:kern w:val="28"/>
      <w:sz w:val="56"/>
      <w:szCs w:val="56"/>
    </w:rPr>
  </w:style>
  <w:style w:type="paragraph" w:styleId="Rientrocorpodeltesto3">
    <w:name w:val="Body Text Indent 3"/>
    <w:basedOn w:val="Normale"/>
    <w:link w:val="Rientrocorpodeltesto3Carattere"/>
    <w:semiHidden/>
    <w:rsid w:val="00746481"/>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pPr>
    <w:rPr>
      <w:szCs w:val="20"/>
      <w:lang w:eastAsia="it-IT"/>
    </w:rPr>
  </w:style>
  <w:style w:type="character" w:customStyle="1" w:styleId="Rientrocorpodeltesto3Carattere">
    <w:name w:val="Rientro corpo del testo 3 Carattere"/>
    <w:basedOn w:val="Carpredefinitoparagrafo"/>
    <w:link w:val="Rientrocorpodeltesto3"/>
    <w:semiHidden/>
    <w:rsid w:val="00746481"/>
    <w:rPr>
      <w:rFonts w:eastAsiaTheme="minorEastAsia"/>
      <w:szCs w:val="20"/>
      <w:lang w:eastAsia="it-IT"/>
    </w:rPr>
  </w:style>
  <w:style w:type="paragraph" w:customStyle="1" w:styleId="NormaleIRER">
    <w:name w:val="Normale IRER"/>
    <w:rsid w:val="00746481"/>
    <w:pPr>
      <w:spacing w:after="0" w:line="240" w:lineRule="auto"/>
      <w:jc w:val="both"/>
    </w:pPr>
    <w:rPr>
      <w:rFonts w:ascii="Times New Roman" w:eastAsia="Times New Roman" w:hAnsi="Times New Roman" w:cs="Times New Roman"/>
      <w:sz w:val="24"/>
      <w:szCs w:val="20"/>
      <w:lang w:eastAsia="it-IT"/>
    </w:rPr>
  </w:style>
  <w:style w:type="paragraph" w:customStyle="1" w:styleId="Text1">
    <w:name w:val="Text 1"/>
    <w:basedOn w:val="Normale"/>
    <w:rsid w:val="00746481"/>
    <w:pPr>
      <w:spacing w:after="240" w:line="360" w:lineRule="auto"/>
      <w:ind w:left="482"/>
    </w:pPr>
    <w:rPr>
      <w:szCs w:val="20"/>
      <w:lang w:val="en-GB" w:eastAsia="en-GB"/>
    </w:rPr>
  </w:style>
  <w:style w:type="paragraph" w:customStyle="1" w:styleId="ELENCOPALLINIAMARGINE">
    <w:name w:val="ELENCO PALLINI A MARGINE"/>
    <w:basedOn w:val="Normale"/>
    <w:rsid w:val="00746481"/>
    <w:rPr>
      <w:rFonts w:ascii="Arial" w:hAnsi="Arial"/>
      <w:szCs w:val="20"/>
      <w:lang w:eastAsia="it-IT"/>
    </w:rPr>
  </w:style>
  <w:style w:type="paragraph" w:customStyle="1" w:styleId="tnnovcomma">
    <w:name w:val="tn_nov_comma"/>
    <w:basedOn w:val="Normale"/>
    <w:rsid w:val="00746481"/>
    <w:pPr>
      <w:shd w:val="clear" w:color="auto" w:fill="FFFF00"/>
      <w:spacing w:before="120"/>
      <w:ind w:left="283" w:hanging="284"/>
    </w:pPr>
    <w:rPr>
      <w:szCs w:val="20"/>
    </w:rPr>
  </w:style>
  <w:style w:type="paragraph" w:styleId="Mappadocumento">
    <w:name w:val="Document Map"/>
    <w:basedOn w:val="Normale"/>
    <w:link w:val="MappadocumentoCarattere"/>
    <w:uiPriority w:val="99"/>
    <w:semiHidden/>
    <w:unhideWhenUsed/>
    <w:rsid w:val="00746481"/>
    <w:rPr>
      <w:rFonts w:ascii="Tahoma" w:eastAsiaTheme="minorHAnsi" w:hAnsi="Tahoma" w:cs="Tahoma"/>
      <w:sz w:val="16"/>
      <w:szCs w:val="16"/>
    </w:rPr>
  </w:style>
  <w:style w:type="character" w:customStyle="1" w:styleId="MappadocumentoCarattere1">
    <w:name w:val="Mappa documento Carattere1"/>
    <w:basedOn w:val="Carpredefinitoparagrafo"/>
    <w:uiPriority w:val="99"/>
    <w:semiHidden/>
    <w:rsid w:val="00746481"/>
    <w:rPr>
      <w:rFonts w:ascii="Segoe UI" w:eastAsiaTheme="minorEastAsia" w:hAnsi="Segoe UI" w:cs="Segoe UI"/>
      <w:sz w:val="16"/>
      <w:szCs w:val="16"/>
    </w:rPr>
  </w:style>
  <w:style w:type="paragraph" w:styleId="Titolosommario">
    <w:name w:val="TOC Heading"/>
    <w:basedOn w:val="Titolo1"/>
    <w:next w:val="Normale"/>
    <w:uiPriority w:val="39"/>
    <w:unhideWhenUsed/>
    <w:qFormat/>
    <w:rsid w:val="00746481"/>
    <w:pPr>
      <w:outlineLvl w:val="9"/>
    </w:pPr>
  </w:style>
  <w:style w:type="paragraph" w:styleId="NormaleWeb">
    <w:name w:val="Normal (Web)"/>
    <w:basedOn w:val="Normale"/>
    <w:uiPriority w:val="99"/>
    <w:rsid w:val="00746481"/>
    <w:pPr>
      <w:spacing w:before="100" w:beforeAutospacing="1" w:after="119"/>
    </w:pPr>
    <w:rPr>
      <w:rFonts w:ascii="Arial Unicode MS" w:eastAsia="Arial Unicode MS" w:hAnsi="Arial Unicode MS" w:cs="Arial Unicode MS"/>
      <w:lang w:eastAsia="it-IT"/>
    </w:rPr>
  </w:style>
  <w:style w:type="paragraph" w:customStyle="1" w:styleId="Standard">
    <w:name w:val="Standard"/>
    <w:rsid w:val="00746481"/>
    <w:pPr>
      <w:widowControl w:val="0"/>
      <w:suppressAutoHyphens/>
      <w:autoSpaceDN w:val="0"/>
      <w:spacing w:after="0" w:line="240" w:lineRule="auto"/>
      <w:jc w:val="both"/>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746481"/>
    <w:pPr>
      <w:spacing w:after="140" w:line="288" w:lineRule="auto"/>
    </w:pPr>
  </w:style>
  <w:style w:type="paragraph" w:customStyle="1" w:styleId="foto">
    <w:name w:val="foto"/>
    <w:basedOn w:val="Didascalia"/>
    <w:rsid w:val="00746481"/>
    <w:pPr>
      <w:widowControl w:val="0"/>
      <w:suppressLineNumbers/>
      <w:suppressAutoHyphens/>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746481"/>
    <w:pPr>
      <w:numPr>
        <w:numId w:val="2"/>
      </w:numPr>
    </w:pPr>
  </w:style>
  <w:style w:type="numbering" w:customStyle="1" w:styleId="WW8Num10">
    <w:name w:val="WW8Num10"/>
    <w:basedOn w:val="Nessunelenco"/>
    <w:rsid w:val="00746481"/>
    <w:pPr>
      <w:numPr>
        <w:numId w:val="3"/>
      </w:numPr>
    </w:pPr>
  </w:style>
  <w:style w:type="numbering" w:customStyle="1" w:styleId="WW8Num8">
    <w:name w:val="WW8Num8"/>
    <w:basedOn w:val="Nessunelenco"/>
    <w:rsid w:val="00746481"/>
    <w:pPr>
      <w:numPr>
        <w:numId w:val="4"/>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746481"/>
    <w:rPr>
      <w:rFonts w:eastAsiaTheme="minorEastAsia"/>
      <w:szCs w:val="20"/>
    </w:rPr>
  </w:style>
  <w:style w:type="paragraph" w:styleId="Sottotitolo">
    <w:name w:val="Subtitle"/>
    <w:basedOn w:val="Normale"/>
    <w:next w:val="Normale"/>
    <w:link w:val="SottotitoloCarattere"/>
    <w:qFormat/>
    <w:rsid w:val="00746481"/>
    <w:pPr>
      <w:numPr>
        <w:ilvl w:val="1"/>
      </w:numPr>
      <w:spacing w:after="240"/>
      <w:jc w:val="center"/>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rsid w:val="00746481"/>
    <w:rPr>
      <w:rFonts w:asciiTheme="majorHAnsi" w:eastAsiaTheme="majorEastAsia" w:hAnsiTheme="majorHAnsi" w:cstheme="majorBidi"/>
      <w:sz w:val="24"/>
      <w:szCs w:val="24"/>
    </w:rPr>
  </w:style>
  <w:style w:type="character" w:customStyle="1" w:styleId="testinogrigio">
    <w:name w:val="testinogrigio"/>
    <w:rsid w:val="00746481"/>
  </w:style>
  <w:style w:type="paragraph" w:customStyle="1" w:styleId="Testotabella">
    <w:name w:val="Testo tabella"/>
    <w:basedOn w:val="Normale"/>
    <w:rsid w:val="00746481"/>
    <w:pPr>
      <w:spacing w:before="60"/>
    </w:pPr>
    <w:rPr>
      <w:rFonts w:ascii="Arial" w:hAnsi="Arial"/>
      <w:spacing w:val="-5"/>
      <w:sz w:val="16"/>
      <w:szCs w:val="20"/>
      <w:lang w:eastAsia="it-IT"/>
    </w:rPr>
  </w:style>
  <w:style w:type="paragraph" w:customStyle="1" w:styleId="Pa0">
    <w:name w:val="Pa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character" w:customStyle="1" w:styleId="A9">
    <w:name w:val="A9"/>
    <w:uiPriority w:val="99"/>
    <w:rsid w:val="00746481"/>
    <w:rPr>
      <w:rFonts w:cs="ITC Avant Garde Std Bk"/>
      <w:color w:val="000000"/>
      <w:sz w:val="15"/>
      <w:szCs w:val="15"/>
    </w:rPr>
  </w:style>
  <w:style w:type="paragraph" w:customStyle="1" w:styleId="Pa45">
    <w:name w:val="Pa45"/>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131">
    <w:name w:val="Pa13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reformattato">
    <w:name w:val="Preformattato"/>
    <w:basedOn w:val="Normale"/>
    <w:uiPriority w:val="99"/>
    <w:rsid w:val="0074648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lang w:eastAsia="it-IT"/>
    </w:rPr>
  </w:style>
  <w:style w:type="paragraph" w:customStyle="1" w:styleId="Pa22">
    <w:name w:val="Pa22"/>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40">
    <w:name w:val="Pa4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21">
    <w:name w:val="Pa2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CM1">
    <w:name w:val="CM1"/>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paragraph" w:customStyle="1" w:styleId="CM3">
    <w:name w:val="CM3"/>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character" w:styleId="Riferimentodelicato">
    <w:name w:val="Subtle Reference"/>
    <w:basedOn w:val="Carpredefinitoparagrafo"/>
    <w:uiPriority w:val="31"/>
    <w:qFormat/>
    <w:rsid w:val="00746481"/>
    <w:rPr>
      <w:smallCaps/>
      <w:color w:val="auto"/>
      <w:u w:val="single" w:color="7F7F7F" w:themeColor="text1" w:themeTint="80"/>
    </w:rPr>
  </w:style>
  <w:style w:type="character" w:customStyle="1" w:styleId="Stile1Carattere">
    <w:name w:val="Stile1 Carattere"/>
    <w:link w:val="Stile1"/>
    <w:rsid w:val="00746481"/>
    <w:rPr>
      <w:rFonts w:ascii="Calibri" w:eastAsiaTheme="majorEastAsia" w:hAnsi="Calibri" w:cstheme="majorBidi"/>
      <w:b/>
      <w:bCs/>
      <w:caps/>
      <w:spacing w:val="4"/>
      <w:lang w:eastAsia="it-IT"/>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746481"/>
    <w:rPr>
      <w:rFonts w:ascii="Cambria" w:eastAsia="Times New Roman" w:hAnsi="Cambria" w:cs="Times New Roman"/>
      <w:b/>
      <w:bCs/>
      <w:color w:val="4F81BD"/>
      <w:sz w:val="26"/>
      <w:szCs w:val="26"/>
    </w:rPr>
  </w:style>
  <w:style w:type="character" w:customStyle="1" w:styleId="Caratterenotaapidipagina">
    <w:name w:val="Carattere nota a piè di pagina"/>
    <w:qFormat/>
    <w:rsid w:val="00746481"/>
    <w:rPr>
      <w:vertAlign w:val="superscript"/>
    </w:rPr>
  </w:style>
  <w:style w:type="paragraph" w:customStyle="1" w:styleId="Pa36">
    <w:name w:val="Pa36"/>
    <w:basedOn w:val="Normale"/>
    <w:next w:val="Normale"/>
    <w:uiPriority w:val="99"/>
    <w:rsid w:val="00746481"/>
    <w:pPr>
      <w:autoSpaceDE w:val="0"/>
      <w:autoSpaceDN w:val="0"/>
      <w:adjustRightInd w:val="0"/>
      <w:spacing w:line="240" w:lineRule="atLeast"/>
    </w:pPr>
    <w:rPr>
      <w:rFonts w:ascii="ITC Avant Garde Std Bk" w:hAnsi="ITC Avant Garde Std Bk"/>
      <w:lang w:eastAsia="it-IT"/>
    </w:rPr>
  </w:style>
  <w:style w:type="paragraph" w:customStyle="1" w:styleId="Stile2">
    <w:name w:val="Stile2"/>
    <w:basedOn w:val="Stile1"/>
    <w:link w:val="Stile2Carattere"/>
    <w:qFormat/>
    <w:rsid w:val="00746481"/>
    <w:pPr>
      <w:tabs>
        <w:tab w:val="num" w:pos="0"/>
      </w:tabs>
      <w:ind w:left="576" w:hanging="576"/>
    </w:pPr>
  </w:style>
  <w:style w:type="character" w:customStyle="1" w:styleId="Stile2Carattere">
    <w:name w:val="Stile2 Carattere"/>
    <w:basedOn w:val="Stile1Carattere"/>
    <w:link w:val="Stile2"/>
    <w:rsid w:val="00746481"/>
    <w:rPr>
      <w:rFonts w:ascii="Calibri" w:eastAsiaTheme="majorEastAsia" w:hAnsi="Calibri" w:cstheme="majorBidi"/>
      <w:b/>
      <w:bCs/>
      <w:caps/>
      <w:spacing w:val="4"/>
      <w:lang w:eastAsia="it-IT"/>
    </w:rPr>
  </w:style>
  <w:style w:type="numbering" w:customStyle="1" w:styleId="Nessunelenco1">
    <w:name w:val="Nessun elenco1"/>
    <w:next w:val="Nessunelenco"/>
    <w:uiPriority w:val="99"/>
    <w:semiHidden/>
    <w:unhideWhenUsed/>
    <w:rsid w:val="00746481"/>
  </w:style>
  <w:style w:type="numbering" w:customStyle="1" w:styleId="Nessunelenco11">
    <w:name w:val="Nessun elenco11"/>
    <w:next w:val="Nessunelenco"/>
    <w:uiPriority w:val="99"/>
    <w:semiHidden/>
    <w:unhideWhenUsed/>
    <w:rsid w:val="00746481"/>
  </w:style>
  <w:style w:type="paragraph" w:styleId="Testonormale">
    <w:name w:val="Plain Text"/>
    <w:basedOn w:val="Normale"/>
    <w:link w:val="TestonormaleCarattere"/>
    <w:semiHidden/>
    <w:rsid w:val="00746481"/>
    <w:rPr>
      <w:rFonts w:ascii="Courier New" w:hAnsi="Courier New"/>
      <w:szCs w:val="20"/>
      <w:lang w:eastAsia="it-IT"/>
    </w:rPr>
  </w:style>
  <w:style w:type="character" w:customStyle="1" w:styleId="TestonormaleCarattere">
    <w:name w:val="Testo normale Carattere"/>
    <w:basedOn w:val="Carpredefinitoparagrafo"/>
    <w:link w:val="Testonormale"/>
    <w:semiHidden/>
    <w:rsid w:val="00746481"/>
    <w:rPr>
      <w:rFonts w:ascii="Courier New" w:eastAsiaTheme="minorEastAsia" w:hAnsi="Courier New"/>
      <w:szCs w:val="20"/>
      <w:lang w:eastAsia="it-IT"/>
    </w:rPr>
  </w:style>
  <w:style w:type="paragraph" w:customStyle="1" w:styleId="Margine">
    <w:name w:val="Margine"/>
    <w:basedOn w:val="Normale"/>
    <w:rsid w:val="00746481"/>
    <w:rPr>
      <w:rFonts w:ascii="Tms Rmn" w:hAnsi="Tms Rmn"/>
      <w:szCs w:val="20"/>
      <w:lang w:eastAsia="it-IT"/>
    </w:rPr>
  </w:style>
  <w:style w:type="table" w:customStyle="1" w:styleId="Grigliatabella1">
    <w:name w:val="Griglia tabella1"/>
    <w:basedOn w:val="Tabellanormale"/>
    <w:next w:val="Grigliatabella"/>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746481"/>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746481"/>
    <w:rPr>
      <w:sz w:val="20"/>
      <w:szCs w:val="20"/>
      <w:lang w:eastAsia="ar-SA"/>
    </w:rPr>
  </w:style>
  <w:style w:type="paragraph" w:customStyle="1" w:styleId="Pa37">
    <w:name w:val="Pa37"/>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character" w:customStyle="1" w:styleId="A11">
    <w:name w:val="A11"/>
    <w:uiPriority w:val="99"/>
    <w:rsid w:val="00746481"/>
    <w:rPr>
      <w:rFonts w:cs="ITC Avant Garde Std Bk"/>
      <w:color w:val="000000"/>
      <w:sz w:val="15"/>
      <w:szCs w:val="15"/>
      <w:u w:val="single"/>
    </w:rPr>
  </w:style>
  <w:style w:type="paragraph" w:customStyle="1" w:styleId="Pa41">
    <w:name w:val="Pa41"/>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paragraph" w:customStyle="1" w:styleId="Corpotesto1">
    <w:name w:val="Corpo testo1"/>
    <w:rsid w:val="00746481"/>
    <w:pPr>
      <w:widowControl w:val="0"/>
      <w:snapToGrid w:val="0"/>
      <w:spacing w:after="0" w:line="240" w:lineRule="auto"/>
      <w:jc w:val="both"/>
    </w:pPr>
    <w:rPr>
      <w:rFonts w:ascii="Times New Roman" w:eastAsia="Times New Roman" w:hAnsi="Times New Roman" w:cs="Times New Roman"/>
      <w:color w:val="000000"/>
      <w:sz w:val="28"/>
      <w:szCs w:val="20"/>
      <w:lang w:eastAsia="it-IT"/>
    </w:rPr>
  </w:style>
  <w:style w:type="character" w:customStyle="1" w:styleId="CorpodeltestoCarattere">
    <w:name w:val="Corpo del testo Carattere"/>
    <w:rsid w:val="00746481"/>
    <w:rPr>
      <w:sz w:val="24"/>
    </w:rPr>
  </w:style>
  <w:style w:type="paragraph" w:customStyle="1" w:styleId="Stile3">
    <w:name w:val="Stile3"/>
    <w:basedOn w:val="Paragrafoelenco"/>
    <w:link w:val="Stile3Carattere"/>
    <w:qFormat/>
    <w:rsid w:val="00746481"/>
    <w:pPr>
      <w:numPr>
        <w:numId w:val="6"/>
      </w:numPr>
      <w:pBdr>
        <w:bottom w:val="single" w:sz="4" w:space="1" w:color="auto"/>
      </w:pBdr>
      <w:spacing w:before="100" w:beforeAutospacing="1" w:after="0"/>
      <w:outlineLvl w:val="1"/>
    </w:pPr>
    <w:rPr>
      <w:b/>
    </w:rPr>
  </w:style>
  <w:style w:type="character" w:customStyle="1" w:styleId="ParagrafoelencoCarattere1">
    <w:name w:val="Paragrafo elenco Carattere1"/>
    <w:basedOn w:val="Carpredefinitoparagrafo"/>
    <w:link w:val="Paragrafoelenco"/>
    <w:uiPriority w:val="34"/>
    <w:rsid w:val="00746481"/>
    <w:rPr>
      <w:rFonts w:eastAsiaTheme="minorEastAsia"/>
    </w:rPr>
  </w:style>
  <w:style w:type="character" w:customStyle="1" w:styleId="Stile3Carattere">
    <w:name w:val="Stile3 Carattere"/>
    <w:basedOn w:val="ParagrafoelencoCarattere1"/>
    <w:link w:val="Stile3"/>
    <w:rsid w:val="00746481"/>
    <w:rPr>
      <w:rFonts w:eastAsiaTheme="minorEastAsia"/>
      <w:b/>
    </w:rPr>
  </w:style>
  <w:style w:type="paragraph" w:customStyle="1" w:styleId="Stilepuntoelenco">
    <w:name w:val="Stile punto elenco"/>
    <w:basedOn w:val="Paragrafoelenco"/>
    <w:link w:val="StilepuntoelencoCarattere"/>
    <w:qFormat/>
    <w:rsid w:val="00746481"/>
    <w:pPr>
      <w:numPr>
        <w:numId w:val="7"/>
      </w:numPr>
    </w:pPr>
  </w:style>
  <w:style w:type="paragraph" w:customStyle="1" w:styleId="Stiletrattino">
    <w:name w:val="Stile trattino"/>
    <w:basedOn w:val="Paragrafoelenco"/>
    <w:link w:val="StiletrattinoCarattere"/>
    <w:qFormat/>
    <w:rsid w:val="00746481"/>
    <w:pPr>
      <w:numPr>
        <w:numId w:val="5"/>
      </w:numPr>
    </w:pPr>
    <w:rPr>
      <w:rFonts w:cs="Century Gothic"/>
      <w:bCs/>
      <w:szCs w:val="20"/>
    </w:rPr>
  </w:style>
  <w:style w:type="character" w:customStyle="1" w:styleId="StilepuntoelencoCarattere">
    <w:name w:val="Stile punto elenco Carattere"/>
    <w:basedOn w:val="ParagrafoelencoCarattere1"/>
    <w:link w:val="Stilepuntoelenco"/>
    <w:rsid w:val="00746481"/>
    <w:rPr>
      <w:rFonts w:eastAsiaTheme="minorEastAsia"/>
    </w:rPr>
  </w:style>
  <w:style w:type="paragraph" w:customStyle="1" w:styleId="Stileelenconumerato">
    <w:name w:val="Stile elenco numerato"/>
    <w:basedOn w:val="Paragrafoelenco"/>
    <w:link w:val="StileelenconumeratoCarattere"/>
    <w:qFormat/>
    <w:rsid w:val="00746481"/>
    <w:pPr>
      <w:numPr>
        <w:numId w:val="10"/>
      </w:numPr>
    </w:pPr>
  </w:style>
  <w:style w:type="character" w:customStyle="1" w:styleId="StiletrattinoCarattere">
    <w:name w:val="Stile trattino Carattere"/>
    <w:basedOn w:val="ParagrafoelencoCarattere1"/>
    <w:link w:val="Stiletrattino"/>
    <w:rsid w:val="00746481"/>
    <w:rPr>
      <w:rFonts w:eastAsiaTheme="minorEastAsia" w:cs="Century Gothic"/>
      <w:bCs/>
      <w:szCs w:val="20"/>
    </w:rPr>
  </w:style>
  <w:style w:type="character" w:customStyle="1" w:styleId="StileelenconumeratoCarattere">
    <w:name w:val="Stile elenco numerato Carattere"/>
    <w:basedOn w:val="ParagrafoelencoCarattere1"/>
    <w:link w:val="Stileelenconumerato"/>
    <w:rsid w:val="00746481"/>
    <w:rPr>
      <w:rFonts w:eastAsiaTheme="minorEastAsia"/>
    </w:rPr>
  </w:style>
  <w:style w:type="paragraph" w:customStyle="1" w:styleId="TableContents">
    <w:name w:val="Table Contents"/>
    <w:basedOn w:val="Standard"/>
    <w:rsid w:val="00746481"/>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746481"/>
    <w:pPr>
      <w:numPr>
        <w:numId w:val="8"/>
      </w:numPr>
    </w:pPr>
  </w:style>
  <w:style w:type="character" w:customStyle="1" w:styleId="StileelencoalfabeticoCarattere">
    <w:name w:val="Stile elenco alfabetico Carattere"/>
    <w:basedOn w:val="StileelenconumeratoCarattere"/>
    <w:link w:val="Stileelencoalfabetico"/>
    <w:rsid w:val="00746481"/>
    <w:rPr>
      <w:rFonts w:eastAsiaTheme="minorEastAsia"/>
    </w:rPr>
  </w:style>
  <w:style w:type="numbering" w:customStyle="1" w:styleId="Nessunelenco111">
    <w:name w:val="Nessun elenco111"/>
    <w:next w:val="Nessunelenco"/>
    <w:uiPriority w:val="99"/>
    <w:semiHidden/>
    <w:unhideWhenUsed/>
    <w:rsid w:val="00746481"/>
  </w:style>
  <w:style w:type="paragraph" w:customStyle="1" w:styleId="Corpodeltesto32">
    <w:name w:val="Corpo del testo 32"/>
    <w:basedOn w:val="Normale"/>
    <w:rsid w:val="00746481"/>
    <w:pPr>
      <w:suppressAutoHyphens/>
      <w:spacing w:after="0"/>
    </w:pPr>
    <w:rPr>
      <w:rFonts w:ascii="Arial" w:eastAsia="SimSun" w:hAnsi="Arial" w:cs="Arial"/>
      <w:color w:val="0000FF"/>
      <w:kern w:val="1"/>
      <w:lang w:bidi="en-US"/>
    </w:rPr>
  </w:style>
  <w:style w:type="paragraph" w:customStyle="1" w:styleId="Pidipagina1">
    <w:name w:val="Piè di pagina1"/>
    <w:basedOn w:val="Normale"/>
    <w:rsid w:val="00746481"/>
    <w:pPr>
      <w:tabs>
        <w:tab w:val="center" w:pos="4819"/>
        <w:tab w:val="right" w:pos="9638"/>
      </w:tabs>
      <w:suppressAutoHyphens/>
      <w:spacing w:after="0"/>
      <w:jc w:val="left"/>
    </w:pPr>
    <w:rPr>
      <w:rFonts w:ascii="Tahoma" w:eastAsia="SimSun" w:hAnsi="Tahoma" w:cs="Tahoma"/>
      <w:color w:val="000000"/>
      <w:kern w:val="1"/>
      <w:szCs w:val="20"/>
      <w:lang w:bidi="en-US"/>
    </w:rPr>
  </w:style>
  <w:style w:type="paragraph" w:customStyle="1" w:styleId="NormaleWeb1">
    <w:name w:val="Normale (Web)1"/>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Stile4">
    <w:name w:val="Stile4"/>
    <w:basedOn w:val="Titolo3"/>
    <w:link w:val="Stile4Carattere"/>
    <w:qFormat/>
    <w:rsid w:val="00746481"/>
    <w:pPr>
      <w:numPr>
        <w:ilvl w:val="2"/>
        <w:numId w:val="1"/>
      </w:numPr>
      <w:ind w:left="360"/>
    </w:pPr>
    <w:rPr>
      <w:rFonts w:ascii="Century Gothic" w:hAnsi="Century Gothic"/>
      <w:b/>
      <w:i/>
    </w:rPr>
  </w:style>
  <w:style w:type="character" w:customStyle="1" w:styleId="Stile4Carattere">
    <w:name w:val="Stile4 Carattere"/>
    <w:basedOn w:val="Titolo3Carattere"/>
    <w:link w:val="Stile4"/>
    <w:rsid w:val="00746481"/>
    <w:rPr>
      <w:rFonts w:ascii="Century Gothic" w:eastAsiaTheme="majorEastAsia" w:hAnsi="Century Gothic" w:cstheme="majorBidi"/>
      <w:b/>
      <w:i/>
      <w:spacing w:val="4"/>
      <w:sz w:val="24"/>
      <w:szCs w:val="24"/>
    </w:rPr>
  </w:style>
  <w:style w:type="numbering" w:customStyle="1" w:styleId="Nessunelenco2">
    <w:name w:val="Nessun elenco2"/>
    <w:next w:val="Nessunelenco"/>
    <w:uiPriority w:val="99"/>
    <w:semiHidden/>
    <w:unhideWhenUsed/>
    <w:rsid w:val="00746481"/>
  </w:style>
  <w:style w:type="table" w:customStyle="1" w:styleId="Grigliatabella5">
    <w:name w:val="Griglia tabella5"/>
    <w:basedOn w:val="Tabellanormale"/>
    <w:next w:val="Grigliatabella"/>
    <w:uiPriority w:val="59"/>
    <w:rsid w:val="00746481"/>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746481"/>
    <w:rPr>
      <w:vertAlign w:val="superscript"/>
    </w:rPr>
  </w:style>
  <w:style w:type="paragraph" w:customStyle="1" w:styleId="ti-art">
    <w:name w:val="ti-art"/>
    <w:basedOn w:val="Normale"/>
    <w:rsid w:val="00746481"/>
    <w:pPr>
      <w:spacing w:before="360"/>
      <w:jc w:val="center"/>
    </w:pPr>
    <w:rPr>
      <w:rFonts w:ascii="Times New Roman" w:hAnsi="Times New Roman"/>
      <w:i/>
      <w:iCs/>
      <w:sz w:val="24"/>
      <w:lang w:eastAsia="it-IT"/>
    </w:rPr>
  </w:style>
  <w:style w:type="paragraph" w:customStyle="1" w:styleId="Corpodeltesto23">
    <w:name w:val="Corpo del testo 23"/>
    <w:basedOn w:val="Normale"/>
    <w:rsid w:val="00746481"/>
    <w:pPr>
      <w:tabs>
        <w:tab w:val="left" w:pos="709"/>
      </w:tabs>
      <w:suppressAutoHyphens/>
      <w:spacing w:after="0"/>
    </w:pPr>
    <w:rPr>
      <w:rFonts w:ascii="Liberation Serif" w:eastAsia="SimSun" w:hAnsi="Liberation Serif" w:cs="Arial"/>
      <w:smallCaps/>
      <w:color w:val="00000A"/>
      <w:kern w:val="1"/>
      <w:sz w:val="24"/>
      <w:szCs w:val="20"/>
      <w:lang w:bidi="en-US"/>
    </w:rPr>
  </w:style>
  <w:style w:type="paragraph" w:customStyle="1" w:styleId="Titolo40">
    <w:name w:val="Titolo4"/>
    <w:basedOn w:val="Normale"/>
    <w:rsid w:val="00746481"/>
    <w:pPr>
      <w:keepNext/>
      <w:suppressAutoHyphens/>
      <w:spacing w:after="0"/>
      <w:jc w:val="left"/>
    </w:pPr>
    <w:rPr>
      <w:rFonts w:ascii="Arial" w:eastAsia="Droid Sans Fallback" w:hAnsi="Arial" w:cs="FreeSans"/>
      <w:color w:val="00000A"/>
      <w:kern w:val="1"/>
      <w:szCs w:val="28"/>
      <w:u w:val="single"/>
      <w:lang w:bidi="en-US"/>
    </w:rPr>
  </w:style>
  <w:style w:type="character" w:customStyle="1" w:styleId="WW8Num56z4">
    <w:name w:val="WW8Num56z4"/>
    <w:rsid w:val="00746481"/>
  </w:style>
  <w:style w:type="paragraph" w:customStyle="1" w:styleId="Paragrafoelenco1">
    <w:name w:val="Paragrafo elenco1"/>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LO-Normal">
    <w:name w:val="LO-Normal"/>
    <w:rsid w:val="00746481"/>
    <w:pPr>
      <w:suppressAutoHyphens/>
      <w:spacing w:after="0" w:line="240" w:lineRule="auto"/>
      <w:jc w:val="both"/>
    </w:pPr>
    <w:rPr>
      <w:rFonts w:ascii="Times New Roman" w:eastAsia="SimSun" w:hAnsi="Times New Roman" w:cs="Times New Roman"/>
      <w:color w:val="00000A"/>
      <w:kern w:val="1"/>
      <w:sz w:val="24"/>
      <w:szCs w:val="24"/>
      <w:lang w:eastAsia="zh-CN" w:bidi="en-US"/>
    </w:rPr>
  </w:style>
  <w:style w:type="paragraph" w:customStyle="1" w:styleId="Paragrafoelenco2">
    <w:name w:val="Paragrafo elenco2"/>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Paragrafoelenco3">
    <w:name w:val="Paragrafo elenco3"/>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NormaleWeb2">
    <w:name w:val="Normale (Web)2"/>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TITOLO11">
    <w:name w:val="TITOLO 1"/>
    <w:basedOn w:val="Normale"/>
    <w:link w:val="TITOLO1Carattere0"/>
    <w:qFormat/>
    <w:rsid w:val="00746481"/>
    <w:pPr>
      <w:spacing w:line="259" w:lineRule="auto"/>
      <w:jc w:val="left"/>
    </w:pPr>
    <w:rPr>
      <w:rFonts w:eastAsiaTheme="minorHAnsi"/>
      <w:b/>
      <w:sz w:val="32"/>
    </w:rPr>
  </w:style>
  <w:style w:type="character" w:customStyle="1" w:styleId="TITOLO1Carattere0">
    <w:name w:val="TITOLO 1 Carattere"/>
    <w:basedOn w:val="Carpredefinitoparagrafo"/>
    <w:link w:val="TITOLO11"/>
    <w:rsid w:val="00746481"/>
    <w:rPr>
      <w:b/>
      <w:sz w:val="32"/>
    </w:rPr>
  </w:style>
  <w:style w:type="paragraph" w:styleId="Indice1">
    <w:name w:val="index 1"/>
    <w:basedOn w:val="Normale"/>
    <w:next w:val="Normale"/>
    <w:autoRedefine/>
    <w:uiPriority w:val="99"/>
    <w:semiHidden/>
    <w:unhideWhenUsed/>
    <w:rsid w:val="00746481"/>
    <w:pPr>
      <w:spacing w:after="0"/>
      <w:ind w:left="220" w:hanging="220"/>
      <w:jc w:val="left"/>
    </w:pPr>
    <w:rPr>
      <w:rFonts w:eastAsiaTheme="minorHAnsi"/>
    </w:rPr>
  </w:style>
  <w:style w:type="character" w:customStyle="1" w:styleId="WW8Num22z4">
    <w:name w:val="WW8Num22z4"/>
    <w:rsid w:val="00746481"/>
  </w:style>
  <w:style w:type="character" w:customStyle="1" w:styleId="WW8Num22z5">
    <w:name w:val="WW8Num22z5"/>
    <w:rsid w:val="00746481"/>
  </w:style>
  <w:style w:type="character" w:customStyle="1" w:styleId="WW8Num22z6">
    <w:name w:val="WW8Num22z6"/>
    <w:rsid w:val="00746481"/>
  </w:style>
  <w:style w:type="character" w:customStyle="1" w:styleId="WW8Num22z7">
    <w:name w:val="WW8Num22z7"/>
    <w:rsid w:val="00746481"/>
  </w:style>
  <w:style w:type="character" w:customStyle="1" w:styleId="WW8Num22z8">
    <w:name w:val="WW8Num22z8"/>
    <w:rsid w:val="00746481"/>
  </w:style>
  <w:style w:type="character" w:customStyle="1" w:styleId="WW8Num6z1">
    <w:name w:val="WW8Num6z1"/>
    <w:rsid w:val="00746481"/>
  </w:style>
  <w:style w:type="character" w:customStyle="1" w:styleId="WW8Num6z2">
    <w:name w:val="WW8Num6z2"/>
    <w:rsid w:val="00746481"/>
  </w:style>
  <w:style w:type="character" w:customStyle="1" w:styleId="WW8Num6z3">
    <w:name w:val="WW8Num6z3"/>
    <w:rsid w:val="00746481"/>
  </w:style>
  <w:style w:type="character" w:customStyle="1" w:styleId="WW8Num6z4">
    <w:name w:val="WW8Num6z4"/>
    <w:rsid w:val="00746481"/>
  </w:style>
  <w:style w:type="character" w:customStyle="1" w:styleId="WW8Num6z5">
    <w:name w:val="WW8Num6z5"/>
    <w:rsid w:val="00746481"/>
  </w:style>
  <w:style w:type="character" w:customStyle="1" w:styleId="WW8Num6z6">
    <w:name w:val="WW8Num6z6"/>
    <w:rsid w:val="00746481"/>
  </w:style>
  <w:style w:type="character" w:customStyle="1" w:styleId="WW8Num6z7">
    <w:name w:val="WW8Num6z7"/>
    <w:rsid w:val="00746481"/>
  </w:style>
  <w:style w:type="character" w:customStyle="1" w:styleId="WW8Num6z8">
    <w:name w:val="WW8Num6z8"/>
    <w:rsid w:val="00746481"/>
  </w:style>
  <w:style w:type="character" w:customStyle="1" w:styleId="WW8Num7z3">
    <w:name w:val="WW8Num7z3"/>
    <w:rsid w:val="00746481"/>
  </w:style>
  <w:style w:type="character" w:customStyle="1" w:styleId="WW8Num7z4">
    <w:name w:val="WW8Num7z4"/>
    <w:rsid w:val="00746481"/>
  </w:style>
  <w:style w:type="character" w:customStyle="1" w:styleId="WW8Num7z5">
    <w:name w:val="WW8Num7z5"/>
    <w:rsid w:val="00746481"/>
  </w:style>
  <w:style w:type="character" w:customStyle="1" w:styleId="WW8Num7z6">
    <w:name w:val="WW8Num7z6"/>
    <w:rsid w:val="00746481"/>
  </w:style>
  <w:style w:type="character" w:customStyle="1" w:styleId="WW8Num7z7">
    <w:name w:val="WW8Num7z7"/>
    <w:rsid w:val="00746481"/>
  </w:style>
  <w:style w:type="character" w:customStyle="1" w:styleId="WW8Num7z8">
    <w:name w:val="WW8Num7z8"/>
    <w:rsid w:val="00746481"/>
  </w:style>
  <w:style w:type="character" w:customStyle="1" w:styleId="WW8Num9z4">
    <w:name w:val="WW8Num9z4"/>
    <w:rsid w:val="00746481"/>
    <w:rPr>
      <w:rFonts w:ascii="Courier New" w:hAnsi="Courier New" w:cs="Courier New" w:hint="default"/>
    </w:rPr>
  </w:style>
  <w:style w:type="character" w:customStyle="1" w:styleId="WW8Num10z1">
    <w:name w:val="WW8Num10z1"/>
    <w:rsid w:val="00746481"/>
    <w:rPr>
      <w:rFonts w:ascii="Calibri" w:hAnsi="Calibri" w:cs="Tahoma"/>
      <w:bCs/>
      <w:sz w:val="20"/>
      <w:szCs w:val="20"/>
    </w:rPr>
  </w:style>
  <w:style w:type="character" w:customStyle="1" w:styleId="WW8Num10z2">
    <w:name w:val="WW8Num10z2"/>
    <w:rsid w:val="00746481"/>
  </w:style>
  <w:style w:type="character" w:customStyle="1" w:styleId="WW8Num10z3">
    <w:name w:val="WW8Num10z3"/>
    <w:rsid w:val="00746481"/>
  </w:style>
  <w:style w:type="character" w:customStyle="1" w:styleId="WW8Num10z4">
    <w:name w:val="WW8Num10z4"/>
    <w:rsid w:val="00746481"/>
  </w:style>
  <w:style w:type="character" w:customStyle="1" w:styleId="WW8Num10z5">
    <w:name w:val="WW8Num10z5"/>
    <w:rsid w:val="00746481"/>
  </w:style>
  <w:style w:type="character" w:customStyle="1" w:styleId="WW8Num10z6">
    <w:name w:val="WW8Num10z6"/>
    <w:rsid w:val="00746481"/>
  </w:style>
  <w:style w:type="character" w:customStyle="1" w:styleId="WW8Num10z7">
    <w:name w:val="WW8Num10z7"/>
    <w:rsid w:val="00746481"/>
  </w:style>
  <w:style w:type="character" w:customStyle="1" w:styleId="WW8Num10z8">
    <w:name w:val="WW8Num10z8"/>
    <w:rsid w:val="00746481"/>
  </w:style>
  <w:style w:type="character" w:customStyle="1" w:styleId="WW8Num11z3">
    <w:name w:val="WW8Num11z3"/>
    <w:rsid w:val="00746481"/>
  </w:style>
  <w:style w:type="character" w:customStyle="1" w:styleId="WW8Num11z4">
    <w:name w:val="WW8Num11z4"/>
    <w:rsid w:val="00746481"/>
  </w:style>
  <w:style w:type="character" w:customStyle="1" w:styleId="WW8Num11z5">
    <w:name w:val="WW8Num11z5"/>
    <w:rsid w:val="00746481"/>
  </w:style>
  <w:style w:type="character" w:customStyle="1" w:styleId="WW8Num11z6">
    <w:name w:val="WW8Num11z6"/>
    <w:rsid w:val="00746481"/>
  </w:style>
  <w:style w:type="character" w:customStyle="1" w:styleId="WW8Num11z7">
    <w:name w:val="WW8Num11z7"/>
    <w:rsid w:val="00746481"/>
  </w:style>
  <w:style w:type="character" w:customStyle="1" w:styleId="WW8Num11z8">
    <w:name w:val="WW8Num11z8"/>
    <w:rsid w:val="00746481"/>
  </w:style>
  <w:style w:type="character" w:customStyle="1" w:styleId="WW8Num12z3">
    <w:name w:val="WW8Num12z3"/>
    <w:rsid w:val="00746481"/>
  </w:style>
  <w:style w:type="character" w:customStyle="1" w:styleId="WW8Num12z4">
    <w:name w:val="WW8Num12z4"/>
    <w:rsid w:val="00746481"/>
  </w:style>
  <w:style w:type="character" w:customStyle="1" w:styleId="WW8Num12z5">
    <w:name w:val="WW8Num12z5"/>
    <w:rsid w:val="00746481"/>
  </w:style>
  <w:style w:type="character" w:customStyle="1" w:styleId="WW8Num12z6">
    <w:name w:val="WW8Num12z6"/>
    <w:rsid w:val="00746481"/>
  </w:style>
  <w:style w:type="character" w:customStyle="1" w:styleId="WW8Num12z7">
    <w:name w:val="WW8Num12z7"/>
    <w:rsid w:val="00746481"/>
  </w:style>
  <w:style w:type="character" w:customStyle="1" w:styleId="WW8Num12z8">
    <w:name w:val="WW8Num12z8"/>
    <w:rsid w:val="00746481"/>
  </w:style>
  <w:style w:type="character" w:customStyle="1" w:styleId="WW8Num13z3">
    <w:name w:val="WW8Num13z3"/>
    <w:rsid w:val="00746481"/>
    <w:rPr>
      <w:rFonts w:ascii="Symbol" w:hAnsi="Symbol" w:cs="Symbol" w:hint="default"/>
    </w:rPr>
  </w:style>
  <w:style w:type="character" w:customStyle="1" w:styleId="WW8Num14z3">
    <w:name w:val="WW8Num14z3"/>
    <w:rsid w:val="00746481"/>
  </w:style>
  <w:style w:type="character" w:customStyle="1" w:styleId="WW8Num14z4">
    <w:name w:val="WW8Num14z4"/>
    <w:rsid w:val="00746481"/>
  </w:style>
  <w:style w:type="character" w:customStyle="1" w:styleId="WW8Num14z5">
    <w:name w:val="WW8Num14z5"/>
    <w:rsid w:val="00746481"/>
  </w:style>
  <w:style w:type="character" w:customStyle="1" w:styleId="WW8Num14z6">
    <w:name w:val="WW8Num14z6"/>
    <w:rsid w:val="00746481"/>
  </w:style>
  <w:style w:type="character" w:customStyle="1" w:styleId="WW8Num14z7">
    <w:name w:val="WW8Num14z7"/>
    <w:rsid w:val="00746481"/>
  </w:style>
  <w:style w:type="character" w:customStyle="1" w:styleId="WW8Num14z8">
    <w:name w:val="WW8Num14z8"/>
    <w:rsid w:val="00746481"/>
  </w:style>
  <w:style w:type="character" w:customStyle="1" w:styleId="WW8Num15z3">
    <w:name w:val="WW8Num15z3"/>
    <w:rsid w:val="00746481"/>
  </w:style>
  <w:style w:type="character" w:customStyle="1" w:styleId="WW8Num15z4">
    <w:name w:val="WW8Num15z4"/>
    <w:rsid w:val="00746481"/>
  </w:style>
  <w:style w:type="character" w:customStyle="1" w:styleId="WW8Num15z5">
    <w:name w:val="WW8Num15z5"/>
    <w:rsid w:val="00746481"/>
  </w:style>
  <w:style w:type="character" w:customStyle="1" w:styleId="WW8Num15z6">
    <w:name w:val="WW8Num15z6"/>
    <w:rsid w:val="00746481"/>
  </w:style>
  <w:style w:type="character" w:customStyle="1" w:styleId="WW8Num15z7">
    <w:name w:val="WW8Num15z7"/>
    <w:rsid w:val="00746481"/>
  </w:style>
  <w:style w:type="character" w:customStyle="1" w:styleId="WW8Num15z8">
    <w:name w:val="WW8Num15z8"/>
    <w:rsid w:val="00746481"/>
  </w:style>
  <w:style w:type="character" w:customStyle="1" w:styleId="WW8Num18z3">
    <w:name w:val="WW8Num18z3"/>
    <w:rsid w:val="00746481"/>
    <w:rPr>
      <w:rFonts w:ascii="Symbol" w:hAnsi="Symbol" w:cs="Symbol" w:hint="default"/>
    </w:rPr>
  </w:style>
  <w:style w:type="character" w:customStyle="1" w:styleId="WW8Num19z3">
    <w:name w:val="WW8Num19z3"/>
    <w:rsid w:val="00746481"/>
  </w:style>
  <w:style w:type="character" w:customStyle="1" w:styleId="WW8Num19z4">
    <w:name w:val="WW8Num19z4"/>
    <w:rsid w:val="00746481"/>
  </w:style>
  <w:style w:type="character" w:customStyle="1" w:styleId="WW8Num19z5">
    <w:name w:val="WW8Num19z5"/>
    <w:rsid w:val="00746481"/>
  </w:style>
  <w:style w:type="character" w:customStyle="1" w:styleId="WW8Num19z6">
    <w:name w:val="WW8Num19z6"/>
    <w:rsid w:val="00746481"/>
  </w:style>
  <w:style w:type="character" w:customStyle="1" w:styleId="WW8Num19z7">
    <w:name w:val="WW8Num19z7"/>
    <w:rsid w:val="00746481"/>
  </w:style>
  <w:style w:type="character" w:customStyle="1" w:styleId="WW8Num19z8">
    <w:name w:val="WW8Num19z8"/>
    <w:rsid w:val="00746481"/>
  </w:style>
  <w:style w:type="character" w:customStyle="1" w:styleId="WW8Num20z3">
    <w:name w:val="WW8Num20z3"/>
    <w:rsid w:val="00746481"/>
  </w:style>
  <w:style w:type="character" w:customStyle="1" w:styleId="WW8Num20z4">
    <w:name w:val="WW8Num20z4"/>
    <w:rsid w:val="00746481"/>
  </w:style>
  <w:style w:type="character" w:customStyle="1" w:styleId="WW8Num20z5">
    <w:name w:val="WW8Num20z5"/>
    <w:rsid w:val="00746481"/>
  </w:style>
  <w:style w:type="character" w:customStyle="1" w:styleId="WW8Num20z6">
    <w:name w:val="WW8Num20z6"/>
    <w:rsid w:val="00746481"/>
  </w:style>
  <w:style w:type="character" w:customStyle="1" w:styleId="WW8Num20z7">
    <w:name w:val="WW8Num20z7"/>
    <w:rsid w:val="00746481"/>
  </w:style>
  <w:style w:type="character" w:customStyle="1" w:styleId="WW8Num20z8">
    <w:name w:val="WW8Num20z8"/>
    <w:rsid w:val="00746481"/>
  </w:style>
  <w:style w:type="character" w:customStyle="1" w:styleId="WW8Num21z5">
    <w:name w:val="WW8Num21z5"/>
    <w:rsid w:val="00746481"/>
    <w:rPr>
      <w:rFonts w:ascii="Wingdings" w:hAnsi="Wingdings" w:cs="Wingdings" w:hint="default"/>
    </w:rPr>
  </w:style>
  <w:style w:type="character" w:customStyle="1" w:styleId="WW8Num28z3">
    <w:name w:val="WW8Num28z3"/>
    <w:rsid w:val="00746481"/>
  </w:style>
  <w:style w:type="character" w:customStyle="1" w:styleId="WW8Num28z4">
    <w:name w:val="WW8Num28z4"/>
    <w:rsid w:val="00746481"/>
  </w:style>
  <w:style w:type="character" w:customStyle="1" w:styleId="WW8Num28z5">
    <w:name w:val="WW8Num28z5"/>
    <w:rsid w:val="00746481"/>
  </w:style>
  <w:style w:type="character" w:customStyle="1" w:styleId="WW8Num28z6">
    <w:name w:val="WW8Num28z6"/>
    <w:rsid w:val="00746481"/>
  </w:style>
  <w:style w:type="character" w:customStyle="1" w:styleId="WW8Num28z7">
    <w:name w:val="WW8Num28z7"/>
    <w:rsid w:val="00746481"/>
  </w:style>
  <w:style w:type="character" w:customStyle="1" w:styleId="WW8Num28z8">
    <w:name w:val="WW8Num28z8"/>
    <w:rsid w:val="00746481"/>
  </w:style>
  <w:style w:type="character" w:customStyle="1" w:styleId="WW8Num32z4">
    <w:name w:val="WW8Num32z4"/>
    <w:rsid w:val="00746481"/>
  </w:style>
  <w:style w:type="character" w:customStyle="1" w:styleId="WW8Num32z5">
    <w:name w:val="WW8Num32z5"/>
    <w:rsid w:val="00746481"/>
  </w:style>
  <w:style w:type="character" w:customStyle="1" w:styleId="WW8Num32z6">
    <w:name w:val="WW8Num32z6"/>
    <w:rsid w:val="00746481"/>
  </w:style>
  <w:style w:type="character" w:customStyle="1" w:styleId="WW8Num32z7">
    <w:name w:val="WW8Num32z7"/>
    <w:rsid w:val="00746481"/>
  </w:style>
  <w:style w:type="character" w:customStyle="1" w:styleId="WW8Num32z8">
    <w:name w:val="WW8Num32z8"/>
    <w:rsid w:val="00746481"/>
  </w:style>
  <w:style w:type="character" w:customStyle="1" w:styleId="WW8Num37z3">
    <w:name w:val="WW8Num37z3"/>
    <w:rsid w:val="00746481"/>
  </w:style>
  <w:style w:type="character" w:customStyle="1" w:styleId="WW8Num37z4">
    <w:name w:val="WW8Num37z4"/>
    <w:rsid w:val="00746481"/>
  </w:style>
  <w:style w:type="character" w:customStyle="1" w:styleId="WW8Num37z5">
    <w:name w:val="WW8Num37z5"/>
    <w:rsid w:val="00746481"/>
  </w:style>
  <w:style w:type="character" w:customStyle="1" w:styleId="WW8Num37z6">
    <w:name w:val="WW8Num37z6"/>
    <w:rsid w:val="00746481"/>
  </w:style>
  <w:style w:type="character" w:customStyle="1" w:styleId="WW8Num37z7">
    <w:name w:val="WW8Num37z7"/>
    <w:rsid w:val="00746481"/>
  </w:style>
  <w:style w:type="character" w:customStyle="1" w:styleId="WW8Num37z8">
    <w:name w:val="WW8Num37z8"/>
    <w:rsid w:val="00746481"/>
  </w:style>
  <w:style w:type="character" w:customStyle="1" w:styleId="WW8Num38z3">
    <w:name w:val="WW8Num38z3"/>
    <w:rsid w:val="00746481"/>
  </w:style>
  <w:style w:type="character" w:customStyle="1" w:styleId="WW8Num38z4">
    <w:name w:val="WW8Num38z4"/>
    <w:rsid w:val="00746481"/>
  </w:style>
  <w:style w:type="character" w:customStyle="1" w:styleId="WW8Num38z5">
    <w:name w:val="WW8Num38z5"/>
    <w:rsid w:val="00746481"/>
  </w:style>
  <w:style w:type="character" w:customStyle="1" w:styleId="WW8Num38z6">
    <w:name w:val="WW8Num38z6"/>
    <w:rsid w:val="00746481"/>
  </w:style>
  <w:style w:type="character" w:customStyle="1" w:styleId="WW8Num38z7">
    <w:name w:val="WW8Num38z7"/>
    <w:rsid w:val="00746481"/>
  </w:style>
  <w:style w:type="character" w:customStyle="1" w:styleId="WW8Num38z8">
    <w:name w:val="WW8Num38z8"/>
    <w:rsid w:val="00746481"/>
  </w:style>
  <w:style w:type="character" w:customStyle="1" w:styleId="WW8Num39z3">
    <w:name w:val="WW8Num39z3"/>
    <w:rsid w:val="00746481"/>
  </w:style>
  <w:style w:type="character" w:customStyle="1" w:styleId="WW8Num39z4">
    <w:name w:val="WW8Num39z4"/>
    <w:rsid w:val="00746481"/>
  </w:style>
  <w:style w:type="character" w:customStyle="1" w:styleId="WW8Num39z5">
    <w:name w:val="WW8Num39z5"/>
    <w:rsid w:val="00746481"/>
  </w:style>
  <w:style w:type="character" w:customStyle="1" w:styleId="WW8Num39z6">
    <w:name w:val="WW8Num39z6"/>
    <w:rsid w:val="00746481"/>
  </w:style>
  <w:style w:type="character" w:customStyle="1" w:styleId="WW8Num39z7">
    <w:name w:val="WW8Num39z7"/>
    <w:rsid w:val="00746481"/>
  </w:style>
  <w:style w:type="character" w:customStyle="1" w:styleId="WW8Num39z8">
    <w:name w:val="WW8Num39z8"/>
    <w:rsid w:val="00746481"/>
  </w:style>
  <w:style w:type="character" w:customStyle="1" w:styleId="WW8Num41z3">
    <w:name w:val="WW8Num41z3"/>
    <w:rsid w:val="00746481"/>
  </w:style>
  <w:style w:type="character" w:customStyle="1" w:styleId="WW8Num41z4">
    <w:name w:val="WW8Num41z4"/>
    <w:rsid w:val="00746481"/>
  </w:style>
  <w:style w:type="character" w:customStyle="1" w:styleId="WW8Num41z5">
    <w:name w:val="WW8Num41z5"/>
    <w:rsid w:val="00746481"/>
  </w:style>
  <w:style w:type="character" w:customStyle="1" w:styleId="WW8Num41z6">
    <w:name w:val="WW8Num41z6"/>
    <w:rsid w:val="00746481"/>
  </w:style>
  <w:style w:type="character" w:customStyle="1" w:styleId="WW8Num41z7">
    <w:name w:val="WW8Num41z7"/>
    <w:rsid w:val="00746481"/>
  </w:style>
  <w:style w:type="character" w:customStyle="1" w:styleId="WW8Num41z8">
    <w:name w:val="WW8Num41z8"/>
    <w:rsid w:val="00746481"/>
  </w:style>
  <w:style w:type="character" w:customStyle="1" w:styleId="WW8Num42z3">
    <w:name w:val="WW8Num42z3"/>
    <w:rsid w:val="00746481"/>
  </w:style>
  <w:style w:type="character" w:customStyle="1" w:styleId="WW8Num42z5">
    <w:name w:val="WW8Num42z5"/>
    <w:rsid w:val="00746481"/>
  </w:style>
  <w:style w:type="character" w:customStyle="1" w:styleId="WW8Num42z6">
    <w:name w:val="WW8Num42z6"/>
    <w:rsid w:val="00746481"/>
  </w:style>
  <w:style w:type="character" w:customStyle="1" w:styleId="WW8Num42z7">
    <w:name w:val="WW8Num42z7"/>
    <w:rsid w:val="00746481"/>
  </w:style>
  <w:style w:type="character" w:customStyle="1" w:styleId="WW8Num42z8">
    <w:name w:val="WW8Num42z8"/>
    <w:rsid w:val="00746481"/>
  </w:style>
  <w:style w:type="character" w:customStyle="1" w:styleId="WW8Num45z3">
    <w:name w:val="WW8Num45z3"/>
    <w:rsid w:val="00746481"/>
    <w:rPr>
      <w:rFonts w:ascii="Symbol" w:hAnsi="Symbol" w:cs="Symbol" w:hint="default"/>
    </w:rPr>
  </w:style>
  <w:style w:type="character" w:customStyle="1" w:styleId="WW8Num47z3">
    <w:name w:val="WW8Num47z3"/>
    <w:rsid w:val="00746481"/>
  </w:style>
  <w:style w:type="character" w:customStyle="1" w:styleId="WW8Num47z4">
    <w:name w:val="WW8Num47z4"/>
    <w:rsid w:val="00746481"/>
  </w:style>
  <w:style w:type="character" w:customStyle="1" w:styleId="WW8Num47z5">
    <w:name w:val="WW8Num47z5"/>
    <w:rsid w:val="00746481"/>
  </w:style>
  <w:style w:type="character" w:customStyle="1" w:styleId="WW8Num47z6">
    <w:name w:val="WW8Num47z6"/>
    <w:rsid w:val="00746481"/>
  </w:style>
  <w:style w:type="character" w:customStyle="1" w:styleId="WW8Num47z7">
    <w:name w:val="WW8Num47z7"/>
    <w:rsid w:val="00746481"/>
  </w:style>
  <w:style w:type="character" w:customStyle="1" w:styleId="WW8Num47z8">
    <w:name w:val="WW8Num47z8"/>
    <w:rsid w:val="00746481"/>
  </w:style>
  <w:style w:type="paragraph" w:customStyle="1" w:styleId="Testodelblocco1">
    <w:name w:val="Testo del blocco1"/>
    <w:basedOn w:val="Normale"/>
    <w:rsid w:val="00746481"/>
    <w:pPr>
      <w:tabs>
        <w:tab w:val="left" w:pos="426"/>
      </w:tabs>
      <w:suppressAutoHyphens/>
      <w:spacing w:after="0" w:line="360" w:lineRule="auto"/>
      <w:ind w:left="360" w:right="113" w:hanging="360"/>
    </w:pPr>
    <w:rPr>
      <w:rFonts w:ascii="Arial" w:hAnsi="Arial" w:cs="Arial"/>
      <w:sz w:val="24"/>
      <w:szCs w:val="20"/>
    </w:rPr>
  </w:style>
  <w:style w:type="paragraph" w:customStyle="1" w:styleId="Corpodeltesto211">
    <w:name w:val="Corpo del testo 211"/>
    <w:basedOn w:val="Normale"/>
    <w:rsid w:val="00746481"/>
    <w:pPr>
      <w:tabs>
        <w:tab w:val="left" w:pos="709"/>
      </w:tabs>
      <w:suppressAutoHyphens/>
      <w:spacing w:after="0"/>
    </w:pPr>
    <w:rPr>
      <w:rFonts w:ascii="Times New Roman" w:hAnsi="Times New Roman"/>
      <w:smallCaps/>
      <w:sz w:val="24"/>
      <w:szCs w:val="20"/>
    </w:rPr>
  </w:style>
  <w:style w:type="paragraph" w:customStyle="1" w:styleId="Application3">
    <w:name w:val="Application3"/>
    <w:basedOn w:val="Normale"/>
    <w:rsid w:val="00746481"/>
    <w:pPr>
      <w:widowControl w:val="0"/>
      <w:tabs>
        <w:tab w:val="right" w:pos="8789"/>
      </w:tabs>
      <w:suppressAutoHyphens/>
      <w:spacing w:after="0"/>
      <w:jc w:val="center"/>
    </w:pPr>
    <w:rPr>
      <w:rFonts w:ascii="Tahoma" w:hAnsi="Tahoma" w:cs="Tahoma"/>
      <w:b/>
      <w:bCs/>
      <w:spacing w:val="-2"/>
      <w:sz w:val="16"/>
      <w:szCs w:val="16"/>
      <w:lang w:bidi="he-IL"/>
    </w:rPr>
  </w:style>
  <w:style w:type="paragraph" w:customStyle="1" w:styleId="LO-Normal1">
    <w:name w:val="LO-Normal1"/>
    <w:rsid w:val="00746481"/>
    <w:pPr>
      <w:tabs>
        <w:tab w:val="num" w:pos="0"/>
      </w:tabs>
      <w:suppressAutoHyphens/>
      <w:spacing w:after="0" w:line="240" w:lineRule="auto"/>
      <w:ind w:hanging="360"/>
      <w:jc w:val="both"/>
    </w:pPr>
    <w:rPr>
      <w:rFonts w:ascii="Tahoma" w:eastAsia="SimSun" w:hAnsi="Tahoma" w:cs="Tahoma"/>
      <w:color w:val="000000"/>
      <w:kern w:val="1"/>
      <w:sz w:val="20"/>
      <w:szCs w:val="20"/>
      <w:lang w:eastAsia="zh-CN" w:bidi="en-US"/>
    </w:rPr>
  </w:style>
  <w:style w:type="paragraph" w:customStyle="1" w:styleId="Rientrocorpodeltesto1">
    <w:name w:val="Rientro corpo del testo1"/>
    <w:basedOn w:val="LO-Normal1"/>
    <w:rsid w:val="00746481"/>
    <w:pPr>
      <w:numPr>
        <w:numId w:val="9"/>
      </w:numPr>
      <w:ind w:left="1134" w:hanging="1134"/>
    </w:pPr>
  </w:style>
  <w:style w:type="paragraph" w:customStyle="1" w:styleId="Testonotaapidipagina2">
    <w:name w:val="Testo nota a piè di pagina2"/>
    <w:basedOn w:val="Normale"/>
    <w:rsid w:val="00746481"/>
    <w:pPr>
      <w:suppressLineNumbers/>
      <w:suppressAutoHyphens/>
      <w:spacing w:after="0"/>
      <w:ind w:left="339" w:hanging="339"/>
      <w:jc w:val="left"/>
    </w:pPr>
    <w:rPr>
      <w:rFonts w:ascii="Liberation Serif" w:eastAsia="SimSun" w:hAnsi="Liberation Serif" w:cs="Arial"/>
      <w:color w:val="00000A"/>
      <w:kern w:val="1"/>
      <w:szCs w:val="20"/>
      <w:lang w:bidi="en-US"/>
    </w:rPr>
  </w:style>
  <w:style w:type="character" w:customStyle="1" w:styleId="apple-converted-space">
    <w:name w:val="apple-converted-space"/>
    <w:basedOn w:val="Carpredefinitoparagrafo"/>
    <w:rsid w:val="00746481"/>
  </w:style>
  <w:style w:type="character" w:customStyle="1" w:styleId="Corpodeltesto3Carattere1">
    <w:name w:val="Corpo del testo 3 Carattere1"/>
    <w:basedOn w:val="Carpredefinitoparagrafo"/>
    <w:uiPriority w:val="99"/>
    <w:semiHidden/>
    <w:rsid w:val="00746481"/>
    <w:rPr>
      <w:rFonts w:ascii="Times New Roman" w:eastAsia="Times New Roman" w:hAnsi="Times New Roman" w:cs="Times New Roman"/>
      <w:sz w:val="16"/>
      <w:szCs w:val="16"/>
      <w:lang w:eastAsia="zh-CN"/>
    </w:rPr>
  </w:style>
  <w:style w:type="paragraph" w:styleId="Citazione">
    <w:name w:val="Quote"/>
    <w:basedOn w:val="Normale"/>
    <w:next w:val="Normale"/>
    <w:link w:val="CitazioneCarattere"/>
    <w:uiPriority w:val="29"/>
    <w:qFormat/>
    <w:rsid w:val="0074648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zioneCarattere">
    <w:name w:val="Citazione Carattere"/>
    <w:basedOn w:val="Carpredefinitoparagrafo"/>
    <w:link w:val="Citazione"/>
    <w:uiPriority w:val="29"/>
    <w:rsid w:val="00746481"/>
    <w:rPr>
      <w:rFonts w:asciiTheme="majorHAnsi" w:eastAsiaTheme="majorEastAsia" w:hAnsiTheme="majorHAnsi" w:cstheme="majorBidi"/>
      <w:i/>
      <w:iCs/>
      <w:sz w:val="24"/>
      <w:szCs w:val="24"/>
    </w:rPr>
  </w:style>
  <w:style w:type="paragraph" w:styleId="Citazioneintensa">
    <w:name w:val="Intense Quote"/>
    <w:basedOn w:val="Normale"/>
    <w:next w:val="Normale"/>
    <w:link w:val="CitazioneintensaCarattere"/>
    <w:uiPriority w:val="30"/>
    <w:qFormat/>
    <w:rsid w:val="0074648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zioneintensaCarattere">
    <w:name w:val="Citazione intensa Carattere"/>
    <w:basedOn w:val="Carpredefinitoparagrafo"/>
    <w:link w:val="Citazioneintensa"/>
    <w:uiPriority w:val="30"/>
    <w:rsid w:val="00746481"/>
    <w:rPr>
      <w:rFonts w:asciiTheme="majorHAnsi" w:eastAsiaTheme="majorEastAsia" w:hAnsiTheme="majorHAnsi" w:cstheme="majorBidi"/>
      <w:sz w:val="26"/>
      <w:szCs w:val="26"/>
    </w:rPr>
  </w:style>
  <w:style w:type="character" w:styleId="Enfasidelicata">
    <w:name w:val="Subtle Emphasis"/>
    <w:basedOn w:val="Carpredefinitoparagrafo"/>
    <w:uiPriority w:val="19"/>
    <w:qFormat/>
    <w:rsid w:val="00746481"/>
    <w:rPr>
      <w:i/>
      <w:iCs/>
      <w:color w:val="auto"/>
    </w:rPr>
  </w:style>
  <w:style w:type="character" w:styleId="Enfasiintensa">
    <w:name w:val="Intense Emphasis"/>
    <w:basedOn w:val="Carpredefinitoparagrafo"/>
    <w:uiPriority w:val="21"/>
    <w:qFormat/>
    <w:rsid w:val="00746481"/>
    <w:rPr>
      <w:b/>
      <w:bCs/>
      <w:i/>
      <w:iCs/>
      <w:color w:val="auto"/>
    </w:rPr>
  </w:style>
  <w:style w:type="character" w:styleId="Riferimentointenso">
    <w:name w:val="Intense Reference"/>
    <w:basedOn w:val="Carpredefinitoparagrafo"/>
    <w:uiPriority w:val="32"/>
    <w:qFormat/>
    <w:rsid w:val="00746481"/>
    <w:rPr>
      <w:b/>
      <w:bCs/>
      <w:smallCaps/>
      <w:color w:val="auto"/>
      <w:u w:val="single"/>
    </w:rPr>
  </w:style>
  <w:style w:type="character" w:styleId="Titolodellibro">
    <w:name w:val="Book Title"/>
    <w:basedOn w:val="Carpredefinitoparagrafo"/>
    <w:uiPriority w:val="33"/>
    <w:qFormat/>
    <w:rsid w:val="00746481"/>
    <w:rPr>
      <w:b/>
      <w:bCs/>
      <w:smallCaps/>
      <w:color w:val="auto"/>
    </w:rPr>
  </w:style>
  <w:style w:type="paragraph" w:customStyle="1" w:styleId="Corpodeltesto24">
    <w:name w:val="Corpo del testo 24"/>
    <w:basedOn w:val="Normale"/>
    <w:rsid w:val="00746481"/>
    <w:pPr>
      <w:spacing w:after="0" w:line="240" w:lineRule="auto"/>
    </w:pPr>
    <w:rPr>
      <w:rFonts w:ascii="Times New Roman" w:eastAsia="Times New Roman" w:hAnsi="Times New Roman" w:cs="Times New Roman"/>
      <w:sz w:val="24"/>
      <w:szCs w:val="20"/>
      <w:lang w:eastAsia="it-IT"/>
    </w:rPr>
  </w:style>
  <w:style w:type="paragraph" w:customStyle="1" w:styleId="Elencoalfabetico">
    <w:name w:val="Elenco alfabetico"/>
    <w:basedOn w:val="Normale"/>
    <w:rsid w:val="00746481"/>
    <w:pPr>
      <w:tabs>
        <w:tab w:val="num" w:pos="360"/>
      </w:tabs>
      <w:spacing w:after="120" w:line="240" w:lineRule="auto"/>
      <w:ind w:left="360" w:hanging="360"/>
    </w:pPr>
    <w:rPr>
      <w:rFonts w:ascii="Garamond" w:eastAsia="Times New Roman" w:hAnsi="Garamond" w:cs="Times New Roman"/>
      <w:sz w:val="24"/>
      <w:szCs w:val="20"/>
      <w:lang w:eastAsia="it-IT"/>
    </w:rPr>
  </w:style>
  <w:style w:type="character" w:customStyle="1" w:styleId="Richiamoallanotaapidipagina">
    <w:name w:val="Richiamo alla nota a piè di pagina"/>
    <w:rsid w:val="00746481"/>
    <w:rPr>
      <w:vertAlign w:val="superscript"/>
    </w:rPr>
  </w:style>
  <w:style w:type="paragraph" w:customStyle="1" w:styleId="Notaapidipagina">
    <w:name w:val="Nota a piè di pagina"/>
    <w:basedOn w:val="Normale"/>
    <w:rsid w:val="00746481"/>
    <w:pPr>
      <w:suppressAutoHyphens/>
      <w:spacing w:after="0" w:line="240" w:lineRule="auto"/>
      <w:jc w:val="left"/>
    </w:pPr>
    <w:rPr>
      <w:rFonts w:ascii="Times New Roman" w:eastAsia="Times New Roman" w:hAnsi="Times New Roman" w:cs="Times New Roman"/>
      <w:color w:val="00000A"/>
      <w:sz w:val="24"/>
      <w:szCs w:val="24"/>
      <w:lang w:eastAsia="it-IT"/>
    </w:rPr>
  </w:style>
  <w:style w:type="character" w:customStyle="1" w:styleId="elnum">
    <w:name w:val="el_num"/>
    <w:basedOn w:val="Carpredefinitoparagrafo"/>
    <w:rsid w:val="00746481"/>
  </w:style>
  <w:style w:type="character" w:customStyle="1" w:styleId="ennum">
    <w:name w:val="en_num"/>
    <w:basedOn w:val="Carpredefinitoparagrafo"/>
    <w:rsid w:val="00746481"/>
  </w:style>
  <w:style w:type="table" w:styleId="Tabellagriglia4-colore6">
    <w:name w:val="Grid Table 4 Accent 6"/>
    <w:basedOn w:val="Tabellanormale"/>
    <w:uiPriority w:val="49"/>
    <w:rsid w:val="0074648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colore6">
    <w:name w:val="Grid Table 5 Dark Accent 6"/>
    <w:basedOn w:val="Tabellanormale"/>
    <w:uiPriority w:val="50"/>
    <w:rsid w:val="0074648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semplice-2">
    <w:name w:val="Plain Table 2"/>
    <w:basedOn w:val="Tabellanormale"/>
    <w:uiPriority w:val="42"/>
    <w:rsid w:val="00746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idascalia1">
    <w:name w:val="Didascalia1"/>
    <w:basedOn w:val="Normale"/>
    <w:next w:val="Normale"/>
    <w:rsid w:val="00746481"/>
    <w:pPr>
      <w:suppressAutoHyphens/>
      <w:spacing w:before="60" w:after="60" w:line="240" w:lineRule="auto"/>
      <w:ind w:left="714" w:hanging="357"/>
      <w:jc w:val="center"/>
    </w:pPr>
    <w:rPr>
      <w:rFonts w:ascii="Tahoma" w:eastAsia="Times New Roman" w:hAnsi="Tahoma" w:cs="Tahoma"/>
      <w:b/>
      <w:bCs/>
      <w:sz w:val="40"/>
      <w:szCs w:val="24"/>
      <w:lang w:eastAsia="ar-SA"/>
    </w:rPr>
  </w:style>
  <w:style w:type="paragraph" w:customStyle="1" w:styleId="Usobollo">
    <w:name w:val="Uso bollo"/>
    <w:rsid w:val="00746481"/>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746481"/>
    <w:pPr>
      <w:keepNext/>
      <w:spacing w:after="720" w:line="240" w:lineRule="auto"/>
    </w:pPr>
    <w:rPr>
      <w:rFonts w:ascii="Courier" w:eastAsia="Times New Roman" w:hAnsi="Courier" w:cs="Times New Roman"/>
      <w:sz w:val="24"/>
      <w:szCs w:val="20"/>
      <w:lang w:eastAsia="it-IT"/>
    </w:rPr>
  </w:style>
  <w:style w:type="paragraph" w:customStyle="1" w:styleId="p3">
    <w:name w:val="p3"/>
    <w:basedOn w:val="Normale"/>
    <w:rsid w:val="00746481"/>
    <w:pPr>
      <w:spacing w:after="0" w:line="240" w:lineRule="auto"/>
      <w:ind w:left="240"/>
    </w:pPr>
    <w:rPr>
      <w:rFonts w:ascii="Chicago" w:eastAsia="Times New Roman" w:hAnsi="Chicago" w:cs="Times New Roman"/>
      <w:sz w:val="24"/>
      <w:szCs w:val="20"/>
      <w:lang w:eastAsia="it-IT"/>
    </w:rPr>
  </w:style>
  <w:style w:type="paragraph" w:customStyle="1" w:styleId="p12">
    <w:name w:val="p12"/>
    <w:basedOn w:val="Normale"/>
    <w:rsid w:val="00746481"/>
    <w:pPr>
      <w:widowControl w:val="0"/>
      <w:tabs>
        <w:tab w:val="left" w:pos="200"/>
      </w:tabs>
      <w:spacing w:after="0" w:line="240" w:lineRule="auto"/>
    </w:pPr>
    <w:rPr>
      <w:rFonts w:ascii="Chicago" w:eastAsia="Times New Roman" w:hAnsi="Chicago" w:cs="Times New Roman"/>
      <w:sz w:val="24"/>
      <w:szCs w:val="20"/>
      <w:lang w:eastAsia="it-IT"/>
    </w:rPr>
  </w:style>
  <w:style w:type="paragraph" w:customStyle="1" w:styleId="p4">
    <w:name w:val="p4"/>
    <w:basedOn w:val="Normale"/>
    <w:rsid w:val="00746481"/>
    <w:pPr>
      <w:spacing w:after="0" w:line="240" w:lineRule="auto"/>
      <w:ind w:left="860"/>
      <w:jc w:val="left"/>
    </w:pPr>
    <w:rPr>
      <w:rFonts w:ascii="Chicago" w:eastAsia="Times New Roman" w:hAnsi="Chicago" w:cs="Times New Roman"/>
      <w:sz w:val="24"/>
      <w:szCs w:val="20"/>
      <w:lang w:eastAsia="it-IT"/>
    </w:rPr>
  </w:style>
  <w:style w:type="table" w:customStyle="1" w:styleId="Grigliatabella11">
    <w:name w:val="Griglia tabella11"/>
    <w:basedOn w:val="Tabellanormale"/>
    <w:next w:val="Grigliatabella"/>
    <w:rsid w:val="00746481"/>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4438</Words>
  <Characters>25298</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Gloria Sainaghi</dc:creator>
  <cp:keywords/>
  <dc:description/>
  <cp:lastModifiedBy>GAL COLLI</cp:lastModifiedBy>
  <cp:revision>2</cp:revision>
  <dcterms:created xsi:type="dcterms:W3CDTF">2018-12-10T09:37:00Z</dcterms:created>
  <dcterms:modified xsi:type="dcterms:W3CDTF">2018-12-10T09:37:00Z</dcterms:modified>
</cp:coreProperties>
</file>